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126D32" w:rsidTr="00FF4A4C">
        <w:tc>
          <w:tcPr>
            <w:tcW w:w="3348" w:type="dxa"/>
            <w:tcMar>
              <w:top w:w="0" w:type="dxa"/>
              <w:left w:w="108" w:type="dxa"/>
              <w:bottom w:w="0" w:type="dxa"/>
              <w:right w:w="108" w:type="dxa"/>
            </w:tcMar>
            <w:hideMark/>
          </w:tcPr>
          <w:p w:rsidR="00126D32" w:rsidRDefault="00126D32" w:rsidP="00FF4A4C">
            <w:pPr>
              <w:pStyle w:val="NormalWeb"/>
              <w:spacing w:after="120" w:afterAutospacing="0"/>
              <w:jc w:val="center"/>
            </w:pPr>
            <w:r>
              <w:rPr>
                <w:b/>
                <w:bCs/>
              </w:rPr>
              <w:t>BỘ TÀI CHÍNH</w:t>
            </w:r>
            <w:r>
              <w:rPr>
                <w:b/>
                <w:bCs/>
              </w:rPr>
              <w:br/>
              <w:t>--------</w:t>
            </w:r>
          </w:p>
        </w:tc>
        <w:tc>
          <w:tcPr>
            <w:tcW w:w="5508" w:type="dxa"/>
            <w:tcMar>
              <w:top w:w="0" w:type="dxa"/>
              <w:left w:w="108" w:type="dxa"/>
              <w:bottom w:w="0" w:type="dxa"/>
              <w:right w:w="108" w:type="dxa"/>
            </w:tcMar>
            <w:hideMark/>
          </w:tcPr>
          <w:p w:rsidR="00126D32" w:rsidRDefault="00126D32" w:rsidP="00FF4A4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126D32" w:rsidTr="00FF4A4C">
        <w:tc>
          <w:tcPr>
            <w:tcW w:w="3348" w:type="dxa"/>
            <w:tcMar>
              <w:top w:w="0" w:type="dxa"/>
              <w:left w:w="108" w:type="dxa"/>
              <w:bottom w:w="0" w:type="dxa"/>
              <w:right w:w="108" w:type="dxa"/>
            </w:tcMar>
            <w:hideMark/>
          </w:tcPr>
          <w:p w:rsidR="00126D32" w:rsidRDefault="00126D32" w:rsidP="00FF4A4C">
            <w:pPr>
              <w:pStyle w:val="NormalWeb"/>
              <w:spacing w:after="120" w:afterAutospacing="0"/>
              <w:jc w:val="center"/>
            </w:pPr>
            <w:r>
              <w:t>Số: 72/2017/TT-BTC</w:t>
            </w:r>
          </w:p>
        </w:tc>
        <w:tc>
          <w:tcPr>
            <w:tcW w:w="5508" w:type="dxa"/>
            <w:tcMar>
              <w:top w:w="0" w:type="dxa"/>
              <w:left w:w="108" w:type="dxa"/>
              <w:bottom w:w="0" w:type="dxa"/>
              <w:right w:w="108" w:type="dxa"/>
            </w:tcMar>
            <w:hideMark/>
          </w:tcPr>
          <w:p w:rsidR="00126D32" w:rsidRDefault="00126D32" w:rsidP="00FF4A4C">
            <w:pPr>
              <w:pStyle w:val="NormalWeb"/>
              <w:spacing w:after="120" w:afterAutospacing="0"/>
              <w:jc w:val="right"/>
            </w:pPr>
            <w:r>
              <w:rPr>
                <w:i/>
                <w:iCs/>
              </w:rPr>
              <w:t>Hà Nội, ngày 17 tháng 7 năm 2017</w:t>
            </w:r>
          </w:p>
        </w:tc>
      </w:tr>
    </w:tbl>
    <w:p w:rsidR="00126D32" w:rsidRDefault="00126D32" w:rsidP="00126D32">
      <w:pPr>
        <w:pStyle w:val="NormalWeb"/>
        <w:spacing w:after="120" w:afterAutospacing="0"/>
      </w:pPr>
      <w:r>
        <w:t> </w:t>
      </w:r>
    </w:p>
    <w:p w:rsidR="00126D32" w:rsidRDefault="00126D32" w:rsidP="00126D32">
      <w:pPr>
        <w:pStyle w:val="NormalWeb"/>
        <w:spacing w:after="120" w:afterAutospacing="0"/>
        <w:jc w:val="center"/>
      </w:pPr>
      <w:bookmarkStart w:id="0" w:name="loai_1"/>
      <w:r>
        <w:rPr>
          <w:b/>
          <w:bCs/>
        </w:rPr>
        <w:t>THÔNG TƯ</w:t>
      </w:r>
      <w:bookmarkEnd w:id="0"/>
    </w:p>
    <w:p w:rsidR="00126D32" w:rsidRDefault="00126D32" w:rsidP="00126D32">
      <w:pPr>
        <w:pStyle w:val="NormalWeb"/>
        <w:spacing w:after="120" w:afterAutospacing="0"/>
        <w:jc w:val="center"/>
      </w:pPr>
      <w:bookmarkStart w:id="1" w:name="loai_1_name"/>
      <w:r>
        <w:t>QUY ĐỊNH VỀ QUẢN LÝ, SỬ DỤNG CÁC KHOẢN THU TỪ HOẠT ĐỘNG QUẢN LÝ DỰ ÁN CỦA CÁC CHỦ ĐẦU TƯ, BAN QUẢN LÝ DỰ ÁN SỬ DỤNG VỐN NGÂN SÁCH NHÀ NƯỚC.</w:t>
      </w:r>
      <w:bookmarkEnd w:id="1"/>
    </w:p>
    <w:p w:rsidR="00126D32" w:rsidRDefault="00126D32" w:rsidP="00126D32">
      <w:pPr>
        <w:pStyle w:val="NormalWeb"/>
        <w:spacing w:after="120" w:afterAutospacing="0"/>
      </w:pPr>
      <w:r>
        <w:rPr>
          <w:i/>
          <w:iCs/>
        </w:rPr>
        <w:t>Căn cứ Luật Ngân sách nhà nước số 83/2015/QH13 ngày 25 tháng 6 năm 2015;</w:t>
      </w:r>
    </w:p>
    <w:p w:rsidR="00126D32" w:rsidRDefault="00126D32" w:rsidP="00126D32">
      <w:pPr>
        <w:pStyle w:val="NormalWeb"/>
        <w:spacing w:after="120" w:afterAutospacing="0"/>
      </w:pPr>
      <w:r>
        <w:rPr>
          <w:i/>
          <w:iCs/>
        </w:rPr>
        <w:t>Căn cứ Nghị định số 32/2015/NĐ-CP ngày 25 tháng 3 năm 2015 của Chính phủ về quản lý chi phí đầu tư xây dựng;</w:t>
      </w:r>
    </w:p>
    <w:p w:rsidR="00126D32" w:rsidRDefault="00126D32" w:rsidP="00126D32">
      <w:pPr>
        <w:pStyle w:val="NormalWeb"/>
        <w:spacing w:after="120" w:afterAutospacing="0"/>
      </w:pPr>
      <w:r>
        <w:rPr>
          <w:i/>
          <w:iCs/>
        </w:rPr>
        <w:t>Căn cứ Nghị định số 59/2015/NĐ-CP ngày 18 tháng 6 năm 2015 của Chính phủ về quản lý dự án đầu tư xây dựng;</w:t>
      </w:r>
    </w:p>
    <w:p w:rsidR="00126D32" w:rsidRDefault="00126D32" w:rsidP="00126D32">
      <w:pPr>
        <w:pStyle w:val="NormalWeb"/>
        <w:spacing w:after="120" w:afterAutospacing="0"/>
      </w:pPr>
      <w:r>
        <w:rPr>
          <w:i/>
          <w:iCs/>
        </w:rPr>
        <w:t>Căn cứ Nghị định số 42/2017/NĐ-CP ngày 05 tháng 4 năm 2017 của Chính phủ về sửa đổi, bổ sung một số điều Nghị định số 59/2015/NĐ-CP ngày 18 tháng 6 năm 2015 của Chính phủ về quản lý dự án đầu tư xây dựng;</w:t>
      </w:r>
    </w:p>
    <w:p w:rsidR="00126D32" w:rsidRDefault="00126D32" w:rsidP="00126D32">
      <w:pPr>
        <w:pStyle w:val="NormalWeb"/>
        <w:spacing w:after="120" w:afterAutospacing="0"/>
      </w:pPr>
      <w:r>
        <w:rPr>
          <w:i/>
          <w:iCs/>
        </w:rPr>
        <w:t>Căn cứ Nghị định số 16/2016/NĐ-CP ngày 16 tháng 3 năm 2016 của Chính phủ về quản lý và sử dụng vốn hỗ trợ phát triển chính thức (ODA) và vốn vay ưu đãi của các nhà tài trợ nước ngoài;</w:t>
      </w:r>
    </w:p>
    <w:p w:rsidR="00126D32" w:rsidRDefault="00126D32" w:rsidP="00126D32">
      <w:pPr>
        <w:pStyle w:val="NormalWeb"/>
        <w:spacing w:after="120" w:afterAutospacing="0"/>
      </w:pPr>
      <w:r>
        <w:rPr>
          <w:i/>
          <w:iCs/>
        </w:rPr>
        <w:t>Căn cứ Nghị định số 16/2015/NĐ-CP ngày 14 tháng 02 năm 2015 của Chính phủ quy định cơ chế tự chủ của đơn vị sự nghiệp công lập;</w:t>
      </w:r>
    </w:p>
    <w:p w:rsidR="00126D32" w:rsidRDefault="00126D32" w:rsidP="00126D32">
      <w:pPr>
        <w:pStyle w:val="NormalWeb"/>
        <w:spacing w:after="120" w:afterAutospacing="0"/>
      </w:pPr>
      <w:r>
        <w:rPr>
          <w:i/>
          <w:iCs/>
        </w:rPr>
        <w:t>Căn cứ Nghị định số 141/2016/NĐ-CP ngày 10 tháng 10 năm 2016 của Chính phủ quy định cơ chế tự chủ của đơn vị sự nghiệp công lập trong lĩnh vực sự nghiệp kinh tế và sự nghiệp kinh tế khác.</w:t>
      </w:r>
    </w:p>
    <w:p w:rsidR="00126D32" w:rsidRDefault="00126D32" w:rsidP="00126D32">
      <w:pPr>
        <w:pStyle w:val="NormalWeb"/>
        <w:spacing w:after="120" w:afterAutospacing="0"/>
      </w:pPr>
      <w:r>
        <w:rPr>
          <w:i/>
          <w:iCs/>
        </w:rPr>
        <w:t>Căn cứ Nghị định số 130/2005/NĐ-CP ngày 17 tháng 10 năm 2005 của Chính phủ quy định chế độ tự chủ, tự chịu trách nhiệm về sử dụng kinh phí quản lý hành chính đối với cơ quan nhà nước;</w:t>
      </w:r>
    </w:p>
    <w:p w:rsidR="00126D32" w:rsidRDefault="00126D32" w:rsidP="00126D32">
      <w:pPr>
        <w:pStyle w:val="NormalWeb"/>
        <w:spacing w:after="120" w:afterAutospacing="0"/>
      </w:pPr>
      <w:r>
        <w:rPr>
          <w:i/>
          <w:iCs/>
        </w:rPr>
        <w:t>Căn cứ Nghị định số 117/2013/NĐ-CP ngày 7 tháng 10 năm 2013 của Chính phủ sửa đổi, bổ sung một số điều của Nghị định số 130/2005/NĐ-CP ngày 17/10/2005 của Chính phủ quy định chế độ tự chủ, tự chịu trách nhiệm về sử dụng kinh phí quản lý hành chính đối với cơ quan nhà nước;</w:t>
      </w:r>
    </w:p>
    <w:p w:rsidR="00126D32" w:rsidRDefault="00126D32" w:rsidP="00126D32">
      <w:pPr>
        <w:pStyle w:val="NormalWeb"/>
        <w:spacing w:after="120" w:afterAutospacing="0"/>
      </w:pPr>
      <w:r>
        <w:rPr>
          <w:i/>
          <w:iCs/>
        </w:rPr>
        <w:t>Căn cứ Nghị định số 215/2013/NĐ-CP ngày 23 tháng 12 năm 2013 của Chính phủ quy định chức năng, nhiệm vụ, quyền hạn và cơ cấu tổ chức của Bộ Tài chính;</w:t>
      </w:r>
    </w:p>
    <w:p w:rsidR="00126D32" w:rsidRDefault="00126D32" w:rsidP="00126D32">
      <w:pPr>
        <w:pStyle w:val="NormalWeb"/>
        <w:spacing w:after="120" w:afterAutospacing="0"/>
      </w:pPr>
      <w:r>
        <w:rPr>
          <w:i/>
          <w:iCs/>
        </w:rPr>
        <w:lastRenderedPageBreak/>
        <w:t>Theo đề nghị của Vụ trưởng Vụ Đầu tư;</w:t>
      </w:r>
    </w:p>
    <w:p w:rsidR="00126D32" w:rsidRDefault="00126D32" w:rsidP="00126D32">
      <w:pPr>
        <w:pStyle w:val="NormalWeb"/>
        <w:spacing w:after="120" w:afterAutospacing="0"/>
      </w:pPr>
      <w:r>
        <w:rPr>
          <w:i/>
          <w:iCs/>
        </w:rPr>
        <w:t>Bộ trưởng Bộ Tài chính ban hành Thông tư quy định về quản lý, sử dụng các khoản thu từ hoạt động quản lý dự án của các chủ đầu tư, ban quản lý dự án sử dụng vốn ngân sách nhà nước.</w:t>
      </w:r>
    </w:p>
    <w:p w:rsidR="00126D32" w:rsidRDefault="00126D32" w:rsidP="00126D32">
      <w:pPr>
        <w:pStyle w:val="NormalWeb"/>
        <w:spacing w:after="120" w:afterAutospacing="0"/>
      </w:pPr>
      <w:bookmarkStart w:id="2" w:name="chuong_1"/>
      <w:r>
        <w:rPr>
          <w:b/>
          <w:bCs/>
        </w:rPr>
        <w:t>Chương I</w:t>
      </w:r>
      <w:bookmarkEnd w:id="2"/>
    </w:p>
    <w:p w:rsidR="00126D32" w:rsidRDefault="00126D32" w:rsidP="00126D32">
      <w:pPr>
        <w:pStyle w:val="NormalWeb"/>
        <w:autoSpaceDE w:val="0"/>
        <w:autoSpaceDN w:val="0"/>
        <w:spacing w:after="120" w:afterAutospacing="0"/>
        <w:jc w:val="center"/>
      </w:pPr>
      <w:bookmarkStart w:id="3" w:name="chuong_1_name"/>
      <w:r>
        <w:rPr>
          <w:b/>
          <w:bCs/>
          <w:lang w:val="en"/>
        </w:rPr>
        <w:t>QUY ĐỊNH CHUNG</w:t>
      </w:r>
      <w:bookmarkEnd w:id="3"/>
    </w:p>
    <w:p w:rsidR="00126D32" w:rsidRDefault="00126D32" w:rsidP="00126D32">
      <w:pPr>
        <w:pStyle w:val="NormalWeb"/>
        <w:autoSpaceDE w:val="0"/>
        <w:autoSpaceDN w:val="0"/>
        <w:spacing w:after="120" w:afterAutospacing="0"/>
      </w:pPr>
      <w:bookmarkStart w:id="4" w:name="dieu_1"/>
      <w:r>
        <w:rPr>
          <w:b/>
          <w:bCs/>
          <w:lang w:val="en"/>
        </w:rPr>
        <w:t>Điều 1. Phạm vi điều chỉnh và đối tượng áp dụng</w:t>
      </w:r>
      <w:bookmarkEnd w:id="4"/>
    </w:p>
    <w:p w:rsidR="00126D32" w:rsidRDefault="00126D32" w:rsidP="00126D32">
      <w:pPr>
        <w:pStyle w:val="NormalWeb"/>
        <w:autoSpaceDE w:val="0"/>
        <w:autoSpaceDN w:val="0"/>
        <w:spacing w:after="120" w:afterAutospacing="0"/>
      </w:pPr>
      <w:r>
        <w:rPr>
          <w:lang w:val="en"/>
        </w:rPr>
        <w:t>1. Ph</w:t>
      </w:r>
      <w:r>
        <w:rPr>
          <w:lang w:val="vi-VN"/>
        </w:rPr>
        <w:t>ạm vi điều chỉnh: Th</w:t>
      </w:r>
      <w:r>
        <w:t>ông tư này quy đ</w:t>
      </w:r>
      <w:r>
        <w:rPr>
          <w:lang w:val="vi-VN"/>
        </w:rPr>
        <w:t>ịnh về quản l</w:t>
      </w:r>
      <w:r>
        <w:t>ý, s</w:t>
      </w:r>
      <w:r>
        <w:rPr>
          <w:lang w:val="vi-VN"/>
        </w:rPr>
        <w:t>ử dụng c</w:t>
      </w:r>
      <w:r>
        <w:t xml:space="preserve">ác khoản </w:t>
      </w:r>
      <w:r>
        <w:rPr>
          <w:lang w:val="vi-VN"/>
        </w:rPr>
        <w:t>thu từ hoạt động quản l</w:t>
      </w:r>
      <w:r>
        <w:t>ý d</w:t>
      </w:r>
      <w:r>
        <w:rPr>
          <w:lang w:val="vi-VN"/>
        </w:rPr>
        <w:t xml:space="preserve">ự </w:t>
      </w:r>
      <w:r>
        <w:t>án c</w:t>
      </w:r>
      <w:r>
        <w:rPr>
          <w:lang w:val="vi-VN"/>
        </w:rPr>
        <w:t>ủa c</w:t>
      </w:r>
      <w:r>
        <w:t>ác ch</w:t>
      </w:r>
      <w:r>
        <w:rPr>
          <w:lang w:val="vi-VN"/>
        </w:rPr>
        <w:t>ủ đầu tư, ban quản l</w:t>
      </w:r>
      <w:r>
        <w:t>ý d</w:t>
      </w:r>
      <w:r>
        <w:rPr>
          <w:lang w:val="vi-VN"/>
        </w:rPr>
        <w:t xml:space="preserve">ự </w:t>
      </w:r>
      <w:r>
        <w:t>án s</w:t>
      </w:r>
      <w:r>
        <w:rPr>
          <w:lang w:val="vi-VN"/>
        </w:rPr>
        <w:t>ử dụng vốn ng</w:t>
      </w:r>
      <w:r>
        <w:t>ân sách nhà nư</w:t>
      </w:r>
      <w:r>
        <w:rPr>
          <w:lang w:val="vi-VN"/>
        </w:rPr>
        <w:t>ớc (bao gồm cả c</w:t>
      </w:r>
      <w:r>
        <w:t>ác d</w:t>
      </w:r>
      <w:r>
        <w:rPr>
          <w:lang w:val="vi-VN"/>
        </w:rPr>
        <w:t xml:space="preserve">ự </w:t>
      </w:r>
      <w:r>
        <w:t>án s</w:t>
      </w:r>
      <w:r>
        <w:rPr>
          <w:lang w:val="vi-VN"/>
        </w:rPr>
        <w:t>ử dụng vốn hỗ trợ ph</w:t>
      </w:r>
      <w:r>
        <w:t>át tri</w:t>
      </w:r>
      <w:r>
        <w:rPr>
          <w:lang w:val="vi-VN"/>
        </w:rPr>
        <w:t>ển ch</w:t>
      </w:r>
      <w:r>
        <w:t>ính th</w:t>
      </w:r>
      <w:r>
        <w:rPr>
          <w:lang w:val="vi-VN"/>
        </w:rPr>
        <w:t>ức (ODA) v</w:t>
      </w:r>
      <w:r>
        <w:t>à v</w:t>
      </w:r>
      <w:r>
        <w:rPr>
          <w:lang w:val="vi-VN"/>
        </w:rPr>
        <w:t>ốn vay ưu đ</w:t>
      </w:r>
      <w:r>
        <w:t>ãi c</w:t>
      </w:r>
      <w:r>
        <w:rPr>
          <w:lang w:val="vi-VN"/>
        </w:rPr>
        <w:t>ủa c</w:t>
      </w:r>
      <w:r>
        <w:t>ác nhà tài tr</w:t>
      </w:r>
      <w:r>
        <w:rPr>
          <w:lang w:val="vi-VN"/>
        </w:rPr>
        <w:t>ợ nước ngo</w:t>
      </w:r>
      <w:r>
        <w:t>ài đư</w:t>
      </w:r>
      <w:r>
        <w:rPr>
          <w:lang w:val="vi-VN"/>
        </w:rPr>
        <w:t>ợc c</w:t>
      </w:r>
      <w:r>
        <w:t>ân đ</w:t>
      </w:r>
      <w:r>
        <w:rPr>
          <w:lang w:val="vi-VN"/>
        </w:rPr>
        <w:t>ối v</w:t>
      </w:r>
      <w:r>
        <w:t>ào ngân sách nhà nư</w:t>
      </w:r>
      <w:r>
        <w:rPr>
          <w:lang w:val="vi-VN"/>
        </w:rPr>
        <w:t>ớc).</w:t>
      </w:r>
    </w:p>
    <w:p w:rsidR="00126D32" w:rsidRDefault="00126D32" w:rsidP="00126D32">
      <w:pPr>
        <w:pStyle w:val="NormalWeb"/>
        <w:autoSpaceDE w:val="0"/>
        <w:autoSpaceDN w:val="0"/>
        <w:spacing w:after="120" w:afterAutospacing="0"/>
      </w:pPr>
      <w:r>
        <w:rPr>
          <w:lang w:val="en"/>
        </w:rPr>
        <w:t>2. Đ</w:t>
      </w:r>
      <w:r>
        <w:rPr>
          <w:lang w:val="vi-VN"/>
        </w:rPr>
        <w:t xml:space="preserve">ối tượng </w:t>
      </w:r>
      <w:r>
        <w:t>áp d</w:t>
      </w:r>
      <w:r>
        <w:rPr>
          <w:lang w:val="vi-VN"/>
        </w:rPr>
        <w:t>ụng: C</w:t>
      </w:r>
      <w:r>
        <w:t>ác ch</w:t>
      </w:r>
      <w:r>
        <w:rPr>
          <w:lang w:val="vi-VN"/>
        </w:rPr>
        <w:t>ủ đầu tư, Ban quản l</w:t>
      </w:r>
      <w:r>
        <w:t>ý d</w:t>
      </w:r>
      <w:r>
        <w:rPr>
          <w:lang w:val="vi-VN"/>
        </w:rPr>
        <w:t xml:space="preserve">ự </w:t>
      </w:r>
      <w:r>
        <w:t>án (BQLDA), các t</w:t>
      </w:r>
      <w:r>
        <w:rPr>
          <w:lang w:val="vi-VN"/>
        </w:rPr>
        <w:t>ổ chức, c</w:t>
      </w:r>
      <w:r>
        <w:t>á nhân có liên quan đ</w:t>
      </w:r>
      <w:r>
        <w:rPr>
          <w:lang w:val="vi-VN"/>
        </w:rPr>
        <w:t>ến việc quản l</w:t>
      </w:r>
      <w:r>
        <w:t>ý, s</w:t>
      </w:r>
      <w:r>
        <w:rPr>
          <w:lang w:val="vi-VN"/>
        </w:rPr>
        <w:t>ử dụng, thanh tra, kiểm tra, kiểm to</w:t>
      </w:r>
      <w:r>
        <w:t>án, ki</w:t>
      </w:r>
      <w:r>
        <w:rPr>
          <w:lang w:val="vi-VN"/>
        </w:rPr>
        <w:t>ểm so</w:t>
      </w:r>
      <w:r>
        <w:t>át thanh toán đ</w:t>
      </w:r>
      <w:r>
        <w:rPr>
          <w:lang w:val="vi-VN"/>
        </w:rPr>
        <w:t>ối với c</w:t>
      </w:r>
      <w:r>
        <w:t xml:space="preserve">ác khoản </w:t>
      </w:r>
      <w:r>
        <w:rPr>
          <w:lang w:val="vi-VN"/>
        </w:rPr>
        <w:t>thu từ hoạt động</w:t>
      </w:r>
      <w:r>
        <w:rPr>
          <w:b/>
          <w:bCs/>
          <w:lang w:val="vi-VN"/>
        </w:rPr>
        <w:t xml:space="preserve"> </w:t>
      </w:r>
      <w:r>
        <w:rPr>
          <w:lang w:val="vi-VN"/>
        </w:rPr>
        <w:t>quản l</w:t>
      </w:r>
      <w:r>
        <w:t>ý d</w:t>
      </w:r>
      <w:r>
        <w:rPr>
          <w:lang w:val="vi-VN"/>
        </w:rPr>
        <w:t xml:space="preserve">ự </w:t>
      </w:r>
      <w:r>
        <w:t>án c</w:t>
      </w:r>
      <w:r>
        <w:rPr>
          <w:lang w:val="vi-VN"/>
        </w:rPr>
        <w:t>ủa c</w:t>
      </w:r>
      <w:r>
        <w:t>ác ch</w:t>
      </w:r>
      <w:r>
        <w:rPr>
          <w:lang w:val="vi-VN"/>
        </w:rPr>
        <w:t xml:space="preserve">ủ đầu tư, </w:t>
      </w:r>
      <w:r>
        <w:rPr>
          <w:color w:val="000000"/>
          <w:lang w:val="vi-VN"/>
        </w:rPr>
        <w:t>ban quản l</w:t>
      </w:r>
      <w:r>
        <w:rPr>
          <w:color w:val="000000"/>
        </w:rPr>
        <w:t>ý d</w:t>
      </w:r>
      <w:r>
        <w:rPr>
          <w:color w:val="000000"/>
          <w:lang w:val="vi-VN"/>
        </w:rPr>
        <w:t xml:space="preserve">ự </w:t>
      </w:r>
      <w:r>
        <w:rPr>
          <w:color w:val="000000"/>
        </w:rPr>
        <w:t xml:space="preserve">án </w:t>
      </w:r>
      <w:r>
        <w:t>s</w:t>
      </w:r>
      <w:r>
        <w:rPr>
          <w:lang w:val="vi-VN"/>
        </w:rPr>
        <w:t>ử dụng vốn ng</w:t>
      </w:r>
      <w:r>
        <w:t>ân sách nhà nư</w:t>
      </w:r>
      <w:r>
        <w:rPr>
          <w:lang w:val="vi-VN"/>
        </w:rPr>
        <w:t>ớc (bao gồm cả c</w:t>
      </w:r>
      <w:r>
        <w:t>ác d</w:t>
      </w:r>
      <w:r>
        <w:rPr>
          <w:lang w:val="vi-VN"/>
        </w:rPr>
        <w:t xml:space="preserve">ự </w:t>
      </w:r>
      <w:r>
        <w:t>án s</w:t>
      </w:r>
      <w:r>
        <w:rPr>
          <w:lang w:val="vi-VN"/>
        </w:rPr>
        <w:t>ử dụng vốn hỗ trợ ph</w:t>
      </w:r>
      <w:r>
        <w:t>át tri</w:t>
      </w:r>
      <w:r>
        <w:rPr>
          <w:lang w:val="vi-VN"/>
        </w:rPr>
        <w:t>ển ch</w:t>
      </w:r>
      <w:r>
        <w:t>ính th</w:t>
      </w:r>
      <w:r>
        <w:rPr>
          <w:lang w:val="vi-VN"/>
        </w:rPr>
        <w:t>ức (ODA) v</w:t>
      </w:r>
      <w:r>
        <w:t>à v</w:t>
      </w:r>
      <w:r>
        <w:rPr>
          <w:lang w:val="vi-VN"/>
        </w:rPr>
        <w:t>ốn vay ưu đ</w:t>
      </w:r>
      <w:r>
        <w:t>ãi c</w:t>
      </w:r>
      <w:r>
        <w:rPr>
          <w:lang w:val="vi-VN"/>
        </w:rPr>
        <w:t>ủa c</w:t>
      </w:r>
      <w:r>
        <w:t>ác nhà tài tr</w:t>
      </w:r>
      <w:r>
        <w:rPr>
          <w:lang w:val="vi-VN"/>
        </w:rPr>
        <w:t>ợ nước ngo</w:t>
      </w:r>
      <w:r>
        <w:t>ài đư</w:t>
      </w:r>
      <w:r>
        <w:rPr>
          <w:lang w:val="vi-VN"/>
        </w:rPr>
        <w:t>ợc c</w:t>
      </w:r>
      <w:r>
        <w:t>ân đ</w:t>
      </w:r>
      <w:r>
        <w:rPr>
          <w:lang w:val="vi-VN"/>
        </w:rPr>
        <w:t>ối v</w:t>
      </w:r>
      <w:r>
        <w:t>ào ngân sách nhà nư</w:t>
      </w:r>
      <w:r>
        <w:rPr>
          <w:lang w:val="vi-VN"/>
        </w:rPr>
        <w:t>ớc).</w:t>
      </w:r>
    </w:p>
    <w:p w:rsidR="00126D32" w:rsidRDefault="00126D32" w:rsidP="00126D32">
      <w:pPr>
        <w:pStyle w:val="NormalWeb"/>
        <w:autoSpaceDE w:val="0"/>
        <w:autoSpaceDN w:val="0"/>
        <w:spacing w:after="120" w:afterAutospacing="0"/>
      </w:pPr>
      <w:r>
        <w:rPr>
          <w:lang w:val="en"/>
        </w:rPr>
        <w:t>3. Đ</w:t>
      </w:r>
      <w:r>
        <w:rPr>
          <w:lang w:val="vi-VN"/>
        </w:rPr>
        <w:t>ối với c</w:t>
      </w:r>
      <w:r>
        <w:t>ác d</w:t>
      </w:r>
      <w:r>
        <w:rPr>
          <w:lang w:val="vi-VN"/>
        </w:rPr>
        <w:t xml:space="preserve">ự </w:t>
      </w:r>
      <w:r>
        <w:t>án s</w:t>
      </w:r>
      <w:r>
        <w:rPr>
          <w:lang w:val="vi-VN"/>
        </w:rPr>
        <w:t>ử dụng vốn hỗ trợ ph</w:t>
      </w:r>
      <w:r>
        <w:t>át tri</w:t>
      </w:r>
      <w:r>
        <w:rPr>
          <w:lang w:val="vi-VN"/>
        </w:rPr>
        <w:t>ển ch</w:t>
      </w:r>
      <w:r>
        <w:t>ính th</w:t>
      </w:r>
      <w:r>
        <w:rPr>
          <w:lang w:val="vi-VN"/>
        </w:rPr>
        <w:t>ức (ODA) v</w:t>
      </w:r>
      <w:r>
        <w:t>à v</w:t>
      </w:r>
      <w:r>
        <w:rPr>
          <w:lang w:val="vi-VN"/>
        </w:rPr>
        <w:t>ốn vay ưu đ</w:t>
      </w:r>
      <w:r>
        <w:t>ãi c</w:t>
      </w:r>
      <w:r>
        <w:rPr>
          <w:lang w:val="vi-VN"/>
        </w:rPr>
        <w:t>ủa c</w:t>
      </w:r>
      <w:r>
        <w:t>ác nhà tài tr</w:t>
      </w:r>
      <w:r>
        <w:rPr>
          <w:lang w:val="vi-VN"/>
        </w:rPr>
        <w:t>ợ nước ngo</w:t>
      </w:r>
      <w:r>
        <w:t>ài, trư</w:t>
      </w:r>
      <w:r>
        <w:rPr>
          <w:lang w:val="vi-VN"/>
        </w:rPr>
        <w:t>ờng hợp quy định về quản l</w:t>
      </w:r>
      <w:r>
        <w:t>ý, s</w:t>
      </w:r>
      <w:r>
        <w:rPr>
          <w:lang w:val="vi-VN"/>
        </w:rPr>
        <w:t>ử dụng c</w:t>
      </w:r>
      <w:r>
        <w:t xml:space="preserve">ác khoản </w:t>
      </w:r>
      <w:r>
        <w:rPr>
          <w:lang w:val="vi-VN"/>
        </w:rPr>
        <w:t>thu của chủ đầu tư, BQLDA tại Th</w:t>
      </w:r>
      <w:r>
        <w:t>ông tư này có s</w:t>
      </w:r>
      <w:r>
        <w:rPr>
          <w:lang w:val="vi-VN"/>
        </w:rPr>
        <w:t>ự kh</w:t>
      </w:r>
      <w:r>
        <w:t>ác bi</w:t>
      </w:r>
      <w:r>
        <w:rPr>
          <w:lang w:val="vi-VN"/>
        </w:rPr>
        <w:t>ệt với Hiệp định giữa Ch</w:t>
      </w:r>
      <w:r>
        <w:t>ính ph</w:t>
      </w:r>
      <w:r>
        <w:rPr>
          <w:lang w:val="vi-VN"/>
        </w:rPr>
        <w:t>ủ Việt Nam v</w:t>
      </w:r>
      <w:r>
        <w:t>à nhà tài tr</w:t>
      </w:r>
      <w:r>
        <w:rPr>
          <w:lang w:val="vi-VN"/>
        </w:rPr>
        <w:t>ợ hoặc c</w:t>
      </w:r>
      <w:r>
        <w:t xml:space="preserve">ác điều </w:t>
      </w:r>
      <w:r>
        <w:rPr>
          <w:lang w:val="vi-VN"/>
        </w:rPr>
        <w:t>ước quốc tế m</w:t>
      </w:r>
      <w:r>
        <w:t>à Vi</w:t>
      </w:r>
      <w:r>
        <w:rPr>
          <w:lang w:val="vi-VN"/>
        </w:rPr>
        <w:t>ệt Nam tham gia th</w:t>
      </w:r>
      <w:r>
        <w:t>ì áp d</w:t>
      </w:r>
      <w:r>
        <w:rPr>
          <w:lang w:val="vi-VN"/>
        </w:rPr>
        <w:t>ụng theo Hiệp định v</w:t>
      </w:r>
      <w:r>
        <w:t xml:space="preserve">à điều </w:t>
      </w:r>
      <w:r>
        <w:rPr>
          <w:lang w:val="vi-VN"/>
        </w:rPr>
        <w:t>ước quốc tế đ</w:t>
      </w:r>
      <w:r>
        <w:t>ó.</w:t>
      </w:r>
    </w:p>
    <w:p w:rsidR="00126D32" w:rsidRDefault="00126D32" w:rsidP="00126D32">
      <w:pPr>
        <w:pStyle w:val="NormalWeb"/>
        <w:autoSpaceDE w:val="0"/>
        <w:autoSpaceDN w:val="0"/>
        <w:spacing w:after="120" w:afterAutospacing="0"/>
      </w:pPr>
      <w:r>
        <w:rPr>
          <w:lang w:val="en"/>
        </w:rPr>
        <w:t xml:space="preserve">4. Thông tư này không điều </w:t>
      </w:r>
      <w:r>
        <w:rPr>
          <w:lang w:val="vi-VN"/>
        </w:rPr>
        <w:t>chỉnh đối với:</w:t>
      </w:r>
    </w:p>
    <w:p w:rsidR="00126D32" w:rsidRDefault="00126D32" w:rsidP="00126D32">
      <w:pPr>
        <w:pStyle w:val="NormalWeb"/>
        <w:autoSpaceDE w:val="0"/>
        <w:autoSpaceDN w:val="0"/>
        <w:spacing w:after="120" w:afterAutospacing="0"/>
      </w:pPr>
      <w:r>
        <w:rPr>
          <w:lang w:val="en"/>
        </w:rPr>
        <w:t>a) Doanh nghi</w:t>
      </w:r>
      <w:r>
        <w:rPr>
          <w:lang w:val="vi-VN"/>
        </w:rPr>
        <w:t>ệp tư vấn khi thực hiện hợp đồng tư vấn quản l</w:t>
      </w:r>
      <w:r>
        <w:t>ý d</w:t>
      </w:r>
      <w:r>
        <w:rPr>
          <w:lang w:val="vi-VN"/>
        </w:rPr>
        <w:t xml:space="preserve">ự </w:t>
      </w:r>
      <w:r>
        <w:t>án ký v</w:t>
      </w:r>
      <w:r>
        <w:rPr>
          <w:lang w:val="vi-VN"/>
        </w:rPr>
        <w:t>ới c</w:t>
      </w:r>
      <w:r>
        <w:t>ác ch</w:t>
      </w:r>
      <w:r>
        <w:rPr>
          <w:lang w:val="vi-VN"/>
        </w:rPr>
        <w:t>ủ đầu tư, BQLDA kh</w:t>
      </w:r>
      <w:r>
        <w:t>ác.</w:t>
      </w:r>
    </w:p>
    <w:p w:rsidR="00126D32" w:rsidRDefault="00126D32" w:rsidP="00126D32">
      <w:pPr>
        <w:pStyle w:val="NormalWeb"/>
        <w:autoSpaceDE w:val="0"/>
        <w:autoSpaceDN w:val="0"/>
        <w:spacing w:after="120" w:afterAutospacing="0"/>
      </w:pPr>
      <w:r>
        <w:rPr>
          <w:lang w:val="en"/>
        </w:rPr>
        <w:t>b) Vi</w:t>
      </w:r>
      <w:r>
        <w:rPr>
          <w:lang w:val="vi-VN"/>
        </w:rPr>
        <w:t>ệc quản l</w:t>
      </w:r>
      <w:r>
        <w:t>ý, s</w:t>
      </w:r>
      <w:r>
        <w:rPr>
          <w:lang w:val="vi-VN"/>
        </w:rPr>
        <w:t>ử dụng c</w:t>
      </w:r>
      <w:r>
        <w:t xml:space="preserve">ác khoản </w:t>
      </w:r>
      <w:r>
        <w:rPr>
          <w:lang w:val="vi-VN"/>
        </w:rPr>
        <w:t>thu từ hoạt động quản l</w:t>
      </w:r>
      <w:r>
        <w:t>ý d</w:t>
      </w:r>
      <w:r>
        <w:rPr>
          <w:lang w:val="vi-VN"/>
        </w:rPr>
        <w:t xml:space="preserve">ự </w:t>
      </w:r>
      <w:r>
        <w:t>án c</w:t>
      </w:r>
      <w:r>
        <w:rPr>
          <w:lang w:val="vi-VN"/>
        </w:rPr>
        <w:t>ủa c</w:t>
      </w:r>
      <w:r>
        <w:t>ác BQLDA chuyên ngành, BQLDA khu v</w:t>
      </w:r>
      <w:r>
        <w:rPr>
          <w:lang w:val="vi-VN"/>
        </w:rPr>
        <w:t>ực do Người đại diện c</w:t>
      </w:r>
      <w:r>
        <w:t>ó th</w:t>
      </w:r>
      <w:r>
        <w:rPr>
          <w:lang w:val="vi-VN"/>
        </w:rPr>
        <w:t>ẩm quyền của tập đo</w:t>
      </w:r>
      <w:r>
        <w:t>àn kinh t</w:t>
      </w:r>
      <w:r>
        <w:rPr>
          <w:lang w:val="vi-VN"/>
        </w:rPr>
        <w:t>ế, tổng c</w:t>
      </w:r>
      <w:r>
        <w:t>ông ty nhà nư</w:t>
      </w:r>
      <w:r>
        <w:rPr>
          <w:lang w:val="vi-VN"/>
        </w:rPr>
        <w:t>ớc quyết định th</w:t>
      </w:r>
      <w:r>
        <w:t>ành l</w:t>
      </w:r>
      <w:r>
        <w:rPr>
          <w:lang w:val="vi-VN"/>
        </w:rPr>
        <w:t xml:space="preserve">ập theo quy định tại </w:t>
      </w:r>
      <w:bookmarkStart w:id="5" w:name="dc_1"/>
      <w:r>
        <w:rPr>
          <w:lang w:val="vi-VN"/>
        </w:rPr>
        <w:t>Khoản 7 Điều 1 Nghị định số 42/2017/NĐ-CP</w:t>
      </w:r>
      <w:bookmarkEnd w:id="5"/>
      <w:r>
        <w:rPr>
          <w:lang w:val="vi-VN"/>
        </w:rPr>
        <w:t xml:space="preserve"> ng</w:t>
      </w:r>
      <w:r>
        <w:t>ày 05/4/2017 c</w:t>
      </w:r>
      <w:r>
        <w:rPr>
          <w:lang w:val="vi-VN"/>
        </w:rPr>
        <w:t>ủa Ch</w:t>
      </w:r>
      <w:r>
        <w:t>ính ph</w:t>
      </w:r>
      <w:r>
        <w:rPr>
          <w:lang w:val="vi-VN"/>
        </w:rPr>
        <w:t>ủ về sửa đổi, bổ sung một số điều Nghị định số 59/2015/NĐ-CP ng</w:t>
      </w:r>
      <w:r>
        <w:t>ày 18/6/2015 c</w:t>
      </w:r>
      <w:r>
        <w:rPr>
          <w:lang w:val="vi-VN"/>
        </w:rPr>
        <w:t>ủa Ch</w:t>
      </w:r>
      <w:r>
        <w:t>ính ph</w:t>
      </w:r>
      <w:r>
        <w:rPr>
          <w:lang w:val="vi-VN"/>
        </w:rPr>
        <w:t>ủ về quản l</w:t>
      </w:r>
      <w:r>
        <w:t>ý d</w:t>
      </w:r>
      <w:r>
        <w:rPr>
          <w:lang w:val="vi-VN"/>
        </w:rPr>
        <w:t xml:space="preserve">ự </w:t>
      </w:r>
      <w:r>
        <w:t>án đ</w:t>
      </w:r>
      <w:r>
        <w:rPr>
          <w:lang w:val="vi-VN"/>
        </w:rPr>
        <w:t>ầu tư x</w:t>
      </w:r>
      <w:r>
        <w:t>ây d</w:t>
      </w:r>
      <w:r>
        <w:rPr>
          <w:lang w:val="vi-VN"/>
        </w:rPr>
        <w:t>ựng được thực hiện theo cơ chế doanh nghiệp, kh</w:t>
      </w:r>
      <w:r>
        <w:t>ông thu</w:t>
      </w:r>
      <w:r>
        <w:rPr>
          <w:lang w:val="vi-VN"/>
        </w:rPr>
        <w:t>ộc đối tượng điều chỉnh của Th</w:t>
      </w:r>
      <w:r>
        <w:t>ông tư này.</w:t>
      </w:r>
    </w:p>
    <w:p w:rsidR="00126D32" w:rsidRDefault="00126D32" w:rsidP="00126D32">
      <w:pPr>
        <w:pStyle w:val="NormalWeb"/>
        <w:autoSpaceDE w:val="0"/>
        <w:autoSpaceDN w:val="0"/>
        <w:spacing w:after="120" w:afterAutospacing="0"/>
      </w:pPr>
      <w:bookmarkStart w:id="6" w:name="dieu_2"/>
      <w:r>
        <w:rPr>
          <w:b/>
          <w:bCs/>
          <w:lang w:val="en"/>
        </w:rPr>
        <w:t>Điều 2. Các khoản thu từ hoạt động quản lý dự án</w:t>
      </w:r>
      <w:bookmarkEnd w:id="6"/>
    </w:p>
    <w:p w:rsidR="00126D32" w:rsidRDefault="00126D32" w:rsidP="00126D32">
      <w:pPr>
        <w:pStyle w:val="NormalWeb"/>
        <w:autoSpaceDE w:val="0"/>
        <w:autoSpaceDN w:val="0"/>
        <w:spacing w:after="120" w:afterAutospacing="0"/>
      </w:pPr>
      <w:r>
        <w:rPr>
          <w:lang w:val="en"/>
        </w:rPr>
        <w:t xml:space="preserve">Các khoản </w:t>
      </w:r>
      <w:r>
        <w:rPr>
          <w:lang w:val="vi-VN"/>
        </w:rPr>
        <w:t>thu từ hoạt động</w:t>
      </w:r>
      <w:r>
        <w:rPr>
          <w:b/>
          <w:bCs/>
          <w:lang w:val="vi-VN"/>
        </w:rPr>
        <w:t xml:space="preserve"> </w:t>
      </w:r>
      <w:r>
        <w:rPr>
          <w:lang w:val="vi-VN"/>
        </w:rPr>
        <w:t>quản l</w:t>
      </w:r>
      <w:r>
        <w:t>ý d</w:t>
      </w:r>
      <w:r>
        <w:rPr>
          <w:lang w:val="vi-VN"/>
        </w:rPr>
        <w:t xml:space="preserve">ự </w:t>
      </w:r>
      <w:r>
        <w:t>án c</w:t>
      </w:r>
      <w:r>
        <w:rPr>
          <w:lang w:val="vi-VN"/>
        </w:rPr>
        <w:t>ủa c</w:t>
      </w:r>
      <w:r>
        <w:t>ác ch</w:t>
      </w:r>
      <w:r>
        <w:rPr>
          <w:lang w:val="vi-VN"/>
        </w:rPr>
        <w:t>ủ đầu tư, BQLDA gồm c</w:t>
      </w:r>
      <w:r>
        <w:t>ó:</w:t>
      </w:r>
    </w:p>
    <w:p w:rsidR="00126D32" w:rsidRDefault="00126D32" w:rsidP="00126D32">
      <w:pPr>
        <w:pStyle w:val="NormalWeb"/>
        <w:autoSpaceDE w:val="0"/>
        <w:autoSpaceDN w:val="0"/>
        <w:spacing w:after="120" w:afterAutospacing="0"/>
      </w:pPr>
      <w:r>
        <w:rPr>
          <w:lang w:val="en"/>
        </w:rPr>
        <w:t xml:space="preserve">1. Khoản </w:t>
      </w:r>
      <w:r>
        <w:rPr>
          <w:lang w:val="vi-VN"/>
        </w:rPr>
        <w:t>thu từ nguồn chi ph</w:t>
      </w:r>
      <w:r>
        <w:t>í qu</w:t>
      </w:r>
      <w:r>
        <w:rPr>
          <w:lang w:val="vi-VN"/>
        </w:rPr>
        <w:t>ản l</w:t>
      </w:r>
      <w:r>
        <w:t>ý d</w:t>
      </w:r>
      <w:r>
        <w:rPr>
          <w:lang w:val="vi-VN"/>
        </w:rPr>
        <w:t xml:space="preserve">ự </w:t>
      </w:r>
      <w:r>
        <w:t>án tính trong t</w:t>
      </w:r>
      <w:r>
        <w:rPr>
          <w:lang w:val="vi-VN"/>
        </w:rPr>
        <w:t>ổng mức đầu tư của c</w:t>
      </w:r>
      <w:r>
        <w:t>ác d</w:t>
      </w:r>
      <w:r>
        <w:rPr>
          <w:lang w:val="vi-VN"/>
        </w:rPr>
        <w:t xml:space="preserve">ự </w:t>
      </w:r>
      <w:r>
        <w:t>án đư</w:t>
      </w:r>
      <w:r>
        <w:rPr>
          <w:lang w:val="vi-VN"/>
        </w:rPr>
        <w:t>ợc giao nhiệm vụ quản l</w:t>
      </w:r>
      <w:r>
        <w:t>ý và th</w:t>
      </w:r>
      <w:r>
        <w:rPr>
          <w:lang w:val="vi-VN"/>
        </w:rPr>
        <w:t>ực hiện theo quyết định của cấp c</w:t>
      </w:r>
      <w:r>
        <w:t>ó th</w:t>
      </w:r>
      <w:r>
        <w:rPr>
          <w:lang w:val="vi-VN"/>
        </w:rPr>
        <w:t>ẩm quyền. Kinh ph</w:t>
      </w:r>
      <w:r>
        <w:t>í này đư</w:t>
      </w:r>
      <w:r>
        <w:rPr>
          <w:lang w:val="vi-VN"/>
        </w:rPr>
        <w:t>ợc x</w:t>
      </w:r>
      <w:r>
        <w:t xml:space="preserve">ác </w:t>
      </w:r>
      <w:r>
        <w:lastRenderedPageBreak/>
        <w:t>đ</w:t>
      </w:r>
      <w:r>
        <w:rPr>
          <w:lang w:val="vi-VN"/>
        </w:rPr>
        <w:t>ịnh bằng c</w:t>
      </w:r>
      <w:r>
        <w:t>ách l</w:t>
      </w:r>
      <w:r>
        <w:rPr>
          <w:lang w:val="vi-VN"/>
        </w:rPr>
        <w:t>ập dự to</w:t>
      </w:r>
      <w:r>
        <w:t>án ho</w:t>
      </w:r>
      <w:r>
        <w:rPr>
          <w:lang w:val="vi-VN"/>
        </w:rPr>
        <w:t xml:space="preserve">ặc </w:t>
      </w:r>
      <w:r>
        <w:t>áp d</w:t>
      </w:r>
      <w:r>
        <w:rPr>
          <w:lang w:val="vi-VN"/>
        </w:rPr>
        <w:t>ụng định mức chi ph</w:t>
      </w:r>
      <w:r>
        <w:t>í qu</w:t>
      </w:r>
      <w:r>
        <w:rPr>
          <w:lang w:val="vi-VN"/>
        </w:rPr>
        <w:t>ản l</w:t>
      </w:r>
      <w:r>
        <w:t>ý d</w:t>
      </w:r>
      <w:r>
        <w:rPr>
          <w:lang w:val="vi-VN"/>
        </w:rPr>
        <w:t xml:space="preserve">ự </w:t>
      </w:r>
      <w:r>
        <w:t>án theo quy đ</w:t>
      </w:r>
      <w:r>
        <w:rPr>
          <w:lang w:val="vi-VN"/>
        </w:rPr>
        <w:t>ịnh của Bộ X</w:t>
      </w:r>
      <w:r>
        <w:t>ây d</w:t>
      </w:r>
      <w:r>
        <w:rPr>
          <w:lang w:val="vi-VN"/>
        </w:rPr>
        <w:t>ựng.</w:t>
      </w:r>
    </w:p>
    <w:p w:rsidR="00126D32" w:rsidRDefault="00126D32" w:rsidP="00126D32">
      <w:pPr>
        <w:pStyle w:val="NormalWeb"/>
        <w:autoSpaceDE w:val="0"/>
        <w:autoSpaceDN w:val="0"/>
        <w:spacing w:after="120" w:afterAutospacing="0"/>
      </w:pPr>
      <w:r>
        <w:rPr>
          <w:lang w:val="en"/>
        </w:rPr>
        <w:t xml:space="preserve">2. Khoản </w:t>
      </w:r>
      <w:r>
        <w:rPr>
          <w:lang w:val="vi-VN"/>
        </w:rPr>
        <w:t>thu từ c</w:t>
      </w:r>
      <w:r>
        <w:t>ác khoản</w:t>
      </w:r>
      <w:r>
        <w:rPr>
          <w:lang w:val="vi-VN"/>
        </w:rPr>
        <w:t xml:space="preserve"> ph</w:t>
      </w:r>
      <w:r>
        <w:t>í đư</w:t>
      </w:r>
      <w:r>
        <w:rPr>
          <w:lang w:val="vi-VN"/>
        </w:rPr>
        <w:t>ợc khấu trừ v</w:t>
      </w:r>
      <w:r>
        <w:t>à đ</w:t>
      </w:r>
      <w:r>
        <w:rPr>
          <w:lang w:val="vi-VN"/>
        </w:rPr>
        <w:t>ể lại từ việc thực hiện c</w:t>
      </w:r>
      <w:r>
        <w:t>ác nhi</w:t>
      </w:r>
      <w:r>
        <w:rPr>
          <w:lang w:val="vi-VN"/>
        </w:rPr>
        <w:t>ệm vụ quản l</w:t>
      </w:r>
      <w:r>
        <w:t>ý d</w:t>
      </w:r>
      <w:r>
        <w:rPr>
          <w:lang w:val="vi-VN"/>
        </w:rPr>
        <w:t xml:space="preserve">ự </w:t>
      </w:r>
      <w:r>
        <w:t>án như: t</w:t>
      </w:r>
      <w:r>
        <w:rPr>
          <w:lang w:val="vi-VN"/>
        </w:rPr>
        <w:t>ổ chức thẩm định thiết kế cơ sở, thiết kế x</w:t>
      </w:r>
      <w:r>
        <w:t>ây d</w:t>
      </w:r>
      <w:r>
        <w:rPr>
          <w:lang w:val="vi-VN"/>
        </w:rPr>
        <w:t>ựng; thẩm định dự to</w:t>
      </w:r>
      <w:r>
        <w:t>án xây d</w:t>
      </w:r>
      <w:r>
        <w:rPr>
          <w:lang w:val="vi-VN"/>
        </w:rPr>
        <w:t>ựng v</w:t>
      </w:r>
      <w:r>
        <w:t>à các ho</w:t>
      </w:r>
      <w:r>
        <w:rPr>
          <w:lang w:val="vi-VN"/>
        </w:rPr>
        <w:t>ạt động kh</w:t>
      </w:r>
      <w:r>
        <w:t>ác theo quy đ</w:t>
      </w:r>
      <w:r>
        <w:rPr>
          <w:lang w:val="vi-VN"/>
        </w:rPr>
        <w:t>ịnh hiện h</w:t>
      </w:r>
      <w:r>
        <w:t>ành.</w:t>
      </w:r>
    </w:p>
    <w:p w:rsidR="00126D32" w:rsidRDefault="00126D32" w:rsidP="00126D32">
      <w:pPr>
        <w:pStyle w:val="NormalWeb"/>
        <w:autoSpaceDE w:val="0"/>
        <w:autoSpaceDN w:val="0"/>
        <w:spacing w:after="120" w:afterAutospacing="0"/>
      </w:pPr>
      <w:r>
        <w:rPr>
          <w:lang w:val="en"/>
        </w:rPr>
        <w:t xml:space="preserve">3. Các khoản </w:t>
      </w:r>
      <w:r>
        <w:rPr>
          <w:lang w:val="vi-VN"/>
        </w:rPr>
        <w:t>thu của BQLDA chuy</w:t>
      </w:r>
      <w:r>
        <w:t>ên ngành, BQLDA khu v</w:t>
      </w:r>
      <w:r>
        <w:rPr>
          <w:lang w:val="vi-VN"/>
        </w:rPr>
        <w:t>ực từ hoạt động dịch vụ tư vấn cho c</w:t>
      </w:r>
      <w:r>
        <w:t>ác ch</w:t>
      </w:r>
      <w:r>
        <w:rPr>
          <w:lang w:val="vi-VN"/>
        </w:rPr>
        <w:t>ủ đầu tư, BQLDA kh</w:t>
      </w:r>
      <w:r>
        <w:t>ác như: qu</w:t>
      </w:r>
      <w:r>
        <w:rPr>
          <w:lang w:val="vi-VN"/>
        </w:rPr>
        <w:t>ản l</w:t>
      </w:r>
      <w:r>
        <w:t>ý các d</w:t>
      </w:r>
      <w:r>
        <w:rPr>
          <w:lang w:val="vi-VN"/>
        </w:rPr>
        <w:t xml:space="preserve">ự </w:t>
      </w:r>
      <w:r>
        <w:t>án đư</w:t>
      </w:r>
      <w:r>
        <w:rPr>
          <w:lang w:val="vi-VN"/>
        </w:rPr>
        <w:t>ợc c</w:t>
      </w:r>
      <w:r>
        <w:t>ác ch</w:t>
      </w:r>
      <w:r>
        <w:rPr>
          <w:lang w:val="vi-VN"/>
        </w:rPr>
        <w:t>ủ đầu tư kh</w:t>
      </w:r>
      <w:r>
        <w:t xml:space="preserve">ác </w:t>
      </w:r>
      <w:r>
        <w:rPr>
          <w:lang w:val="vi-VN"/>
        </w:rPr>
        <w:t>ủy nhiệm, ủy th</w:t>
      </w:r>
      <w:r>
        <w:t>ác theo quy đ</w:t>
      </w:r>
      <w:r>
        <w:rPr>
          <w:lang w:val="vi-VN"/>
        </w:rPr>
        <w:t>ịnh tại Th</w:t>
      </w:r>
      <w:r>
        <w:t>ông tư s</w:t>
      </w:r>
      <w:r>
        <w:rPr>
          <w:lang w:val="vi-VN"/>
        </w:rPr>
        <w:t>ố 16/2016/TT-BXD ng</w:t>
      </w:r>
      <w:r>
        <w:t>ày 30/6/2016 c</w:t>
      </w:r>
      <w:r>
        <w:rPr>
          <w:lang w:val="vi-VN"/>
        </w:rPr>
        <w:t>ủa Bộ X</w:t>
      </w:r>
      <w:r>
        <w:t>ây d</w:t>
      </w:r>
      <w:r>
        <w:rPr>
          <w:lang w:val="vi-VN"/>
        </w:rPr>
        <w:t>ựng về hướng dẫn thực hiện một số Điều của Nghị định số 59/2015/NĐ-CP ng</w:t>
      </w:r>
      <w:r>
        <w:t>ày 18/6/2015 c</w:t>
      </w:r>
      <w:r>
        <w:rPr>
          <w:lang w:val="vi-VN"/>
        </w:rPr>
        <w:t>ủa Ch</w:t>
      </w:r>
      <w:r>
        <w:t>ính ph</w:t>
      </w:r>
      <w:r>
        <w:rPr>
          <w:lang w:val="vi-VN"/>
        </w:rPr>
        <w:t>ủ về h</w:t>
      </w:r>
      <w:r>
        <w:t>ình th</w:t>
      </w:r>
      <w:r>
        <w:rPr>
          <w:lang w:val="vi-VN"/>
        </w:rPr>
        <w:t>ức tổ chức quản l</w:t>
      </w:r>
      <w:r>
        <w:t>ý d</w:t>
      </w:r>
      <w:r>
        <w:rPr>
          <w:lang w:val="vi-VN"/>
        </w:rPr>
        <w:t xml:space="preserve">ự </w:t>
      </w:r>
      <w:r>
        <w:t>án đ</w:t>
      </w:r>
      <w:r>
        <w:rPr>
          <w:lang w:val="vi-VN"/>
        </w:rPr>
        <w:t>ầu tư x</w:t>
      </w:r>
      <w:r>
        <w:t>ây d</w:t>
      </w:r>
      <w:r>
        <w:rPr>
          <w:lang w:val="vi-VN"/>
        </w:rPr>
        <w:t>ựng; tổ chức lựa chọn nh</w:t>
      </w:r>
      <w:r>
        <w:t>à th</w:t>
      </w:r>
      <w:r>
        <w:rPr>
          <w:lang w:val="vi-VN"/>
        </w:rPr>
        <w:t>ầu, gi</w:t>
      </w:r>
      <w:r>
        <w:t>ám sát thi công, l</w:t>
      </w:r>
      <w:r>
        <w:rPr>
          <w:lang w:val="vi-VN"/>
        </w:rPr>
        <w:t>ắp đặt thiết bị, thẩm định, thẩm tra thiết kế, dự to</w:t>
      </w:r>
      <w:r>
        <w:t>án và các ho</w:t>
      </w:r>
      <w:r>
        <w:rPr>
          <w:lang w:val="vi-VN"/>
        </w:rPr>
        <w:t>ạt động tư vấn kh</w:t>
      </w:r>
      <w:r>
        <w:t>ác. M</w:t>
      </w:r>
      <w:r>
        <w:rPr>
          <w:lang w:val="vi-VN"/>
        </w:rPr>
        <w:t>ức thu theo hợp đồng được k</w:t>
      </w:r>
      <w:r>
        <w:t>ý k</w:t>
      </w:r>
      <w:r>
        <w:rPr>
          <w:lang w:val="vi-VN"/>
        </w:rPr>
        <w:t>ết, kh</w:t>
      </w:r>
      <w:r>
        <w:t>ông trái v</w:t>
      </w:r>
      <w:r>
        <w:rPr>
          <w:lang w:val="vi-VN"/>
        </w:rPr>
        <w:t>ới quy định của ph</w:t>
      </w:r>
      <w:r>
        <w:t>áp luật</w:t>
      </w:r>
      <w:r>
        <w:rPr>
          <w:lang w:val="vi-VN"/>
        </w:rPr>
        <w:t>.</w:t>
      </w:r>
    </w:p>
    <w:p w:rsidR="00126D32" w:rsidRDefault="00126D32" w:rsidP="00126D32">
      <w:pPr>
        <w:pStyle w:val="NormalWeb"/>
        <w:autoSpaceDE w:val="0"/>
        <w:autoSpaceDN w:val="0"/>
        <w:spacing w:after="120" w:afterAutospacing="0"/>
      </w:pPr>
      <w:r>
        <w:rPr>
          <w:lang w:val="en"/>
        </w:rPr>
        <w:t>4. Thu t</w:t>
      </w:r>
      <w:r>
        <w:rPr>
          <w:lang w:val="vi-VN"/>
        </w:rPr>
        <w:t>ừ việc tổ chức thực hiện c</w:t>
      </w:r>
      <w:r>
        <w:t>ông tác b</w:t>
      </w:r>
      <w:r>
        <w:rPr>
          <w:lang w:val="vi-VN"/>
        </w:rPr>
        <w:t>ồi thường, hỗ trợ v</w:t>
      </w:r>
      <w:r>
        <w:t>à tái đ</w:t>
      </w:r>
      <w:r>
        <w:rPr>
          <w:lang w:val="vi-VN"/>
        </w:rPr>
        <w:t>ịnh cư (ngo</w:t>
      </w:r>
      <w:r>
        <w:t>ài khoản</w:t>
      </w:r>
      <w:r>
        <w:rPr>
          <w:lang w:val="vi-VN"/>
        </w:rPr>
        <w:t xml:space="preserve"> chi ph</w:t>
      </w:r>
      <w:r>
        <w:t>í t</w:t>
      </w:r>
      <w:r>
        <w:rPr>
          <w:lang w:val="vi-VN"/>
        </w:rPr>
        <w:t>ổ chức thực hiện c</w:t>
      </w:r>
      <w:r>
        <w:t>ông tác gi</w:t>
      </w:r>
      <w:r>
        <w:rPr>
          <w:lang w:val="vi-VN"/>
        </w:rPr>
        <w:t>ải ph</w:t>
      </w:r>
      <w:r>
        <w:t>óng m</w:t>
      </w:r>
      <w:r>
        <w:rPr>
          <w:lang w:val="vi-VN"/>
        </w:rPr>
        <w:t>ặt bằng thuộc tr</w:t>
      </w:r>
      <w:r>
        <w:t>ách nhi</w:t>
      </w:r>
      <w:r>
        <w:rPr>
          <w:lang w:val="vi-VN"/>
        </w:rPr>
        <w:t>ệm của chủ đầu tư đ</w:t>
      </w:r>
      <w:r>
        <w:t>ã đư</w:t>
      </w:r>
      <w:r>
        <w:rPr>
          <w:lang w:val="vi-VN"/>
        </w:rPr>
        <w:t>ợc t</w:t>
      </w:r>
      <w:r>
        <w:t>ính trong chi phí qu</w:t>
      </w:r>
      <w:r>
        <w:rPr>
          <w:lang w:val="vi-VN"/>
        </w:rPr>
        <w:t>ản l</w:t>
      </w:r>
      <w:r>
        <w:t>ý d</w:t>
      </w:r>
      <w:r>
        <w:rPr>
          <w:lang w:val="vi-VN"/>
        </w:rPr>
        <w:t xml:space="preserve">ự </w:t>
      </w:r>
      <w:r>
        <w:t>án đư</w:t>
      </w:r>
      <w:r>
        <w:rPr>
          <w:lang w:val="vi-VN"/>
        </w:rPr>
        <w:t>ợc giao theo quy định của Bộ X</w:t>
      </w:r>
      <w:r>
        <w:t>ây d</w:t>
      </w:r>
      <w:r>
        <w:rPr>
          <w:lang w:val="vi-VN"/>
        </w:rPr>
        <w:t>ựng);</w:t>
      </w:r>
    </w:p>
    <w:p w:rsidR="00126D32" w:rsidRDefault="00126D32" w:rsidP="00126D32">
      <w:pPr>
        <w:pStyle w:val="NormalWeb"/>
        <w:autoSpaceDE w:val="0"/>
        <w:autoSpaceDN w:val="0"/>
        <w:spacing w:after="120" w:afterAutospacing="0"/>
      </w:pPr>
      <w:r>
        <w:rPr>
          <w:lang w:val="en"/>
        </w:rPr>
        <w:t>5. Thu t</w:t>
      </w:r>
      <w:r>
        <w:rPr>
          <w:lang w:val="vi-VN"/>
        </w:rPr>
        <w:t>ừ nhiệm vụ quản l</w:t>
      </w:r>
      <w:r>
        <w:t>ý, b</w:t>
      </w:r>
      <w:r>
        <w:rPr>
          <w:lang w:val="vi-VN"/>
        </w:rPr>
        <w:t>ảo tr</w:t>
      </w:r>
      <w:r>
        <w:t>ì d</w:t>
      </w:r>
      <w:r>
        <w:rPr>
          <w:lang w:val="vi-VN"/>
        </w:rPr>
        <w:t xml:space="preserve">ự </w:t>
      </w:r>
      <w:r>
        <w:t>án sau hoàn thành c</w:t>
      </w:r>
      <w:r>
        <w:rPr>
          <w:lang w:val="vi-VN"/>
        </w:rPr>
        <w:t>ủa BQLDA khu vực, BQLDA chuy</w:t>
      </w:r>
      <w:r>
        <w:t>ên ngành theo quy đ</w:t>
      </w:r>
      <w:r>
        <w:rPr>
          <w:lang w:val="vi-VN"/>
        </w:rPr>
        <w:t>ịnh tại Nghị định số 59/2015/NĐ-CP ng</w:t>
      </w:r>
      <w:r>
        <w:t>ày 18/6/2015 c</w:t>
      </w:r>
      <w:r>
        <w:rPr>
          <w:lang w:val="vi-VN"/>
        </w:rPr>
        <w:t>ủa Ch</w:t>
      </w:r>
      <w:r>
        <w:t>ính ph</w:t>
      </w:r>
      <w:r>
        <w:rPr>
          <w:lang w:val="vi-VN"/>
        </w:rPr>
        <w:t>ủ.</w:t>
      </w:r>
    </w:p>
    <w:p w:rsidR="00126D32" w:rsidRDefault="00126D32" w:rsidP="00126D32">
      <w:pPr>
        <w:pStyle w:val="NormalWeb"/>
        <w:autoSpaceDE w:val="0"/>
        <w:autoSpaceDN w:val="0"/>
        <w:spacing w:after="120" w:afterAutospacing="0"/>
      </w:pPr>
      <w:r>
        <w:rPr>
          <w:lang w:val="en"/>
        </w:rPr>
        <w:t xml:space="preserve">6. Các khoản </w:t>
      </w:r>
      <w:r>
        <w:rPr>
          <w:lang w:val="vi-VN"/>
        </w:rPr>
        <w:t>thu hợp ph</w:t>
      </w:r>
      <w:r>
        <w:t>áp khác theo quy đ</w:t>
      </w:r>
      <w:r>
        <w:rPr>
          <w:lang w:val="vi-VN"/>
        </w:rPr>
        <w:t>ịnh của ph</w:t>
      </w:r>
      <w:r>
        <w:t>áp luật</w:t>
      </w:r>
      <w:r>
        <w:rPr>
          <w:lang w:val="vi-VN"/>
        </w:rPr>
        <w:t>. C</w:t>
      </w:r>
      <w:r>
        <w:t>ác khoản</w:t>
      </w:r>
      <w:r>
        <w:rPr>
          <w:lang w:val="vi-VN"/>
        </w:rPr>
        <w:t xml:space="preserve"> thu n</w:t>
      </w:r>
      <w:r>
        <w:t>ày không tính vào chi phí đ</w:t>
      </w:r>
      <w:r>
        <w:rPr>
          <w:lang w:val="vi-VN"/>
        </w:rPr>
        <w:t>ầu tư của c</w:t>
      </w:r>
      <w:r>
        <w:t>ác d</w:t>
      </w:r>
      <w:r>
        <w:rPr>
          <w:lang w:val="vi-VN"/>
        </w:rPr>
        <w:t xml:space="preserve">ự </w:t>
      </w:r>
      <w:r>
        <w:t>án đư</w:t>
      </w:r>
      <w:r>
        <w:rPr>
          <w:lang w:val="vi-VN"/>
        </w:rPr>
        <w:t>ợc giao nhiệm vụ quản l</w:t>
      </w:r>
      <w:r>
        <w:t>ý.</w:t>
      </w:r>
    </w:p>
    <w:p w:rsidR="00126D32" w:rsidRDefault="00126D32" w:rsidP="00126D32">
      <w:pPr>
        <w:pStyle w:val="NormalWeb"/>
        <w:autoSpaceDE w:val="0"/>
        <w:autoSpaceDN w:val="0"/>
        <w:spacing w:after="120" w:afterAutospacing="0"/>
      </w:pPr>
      <w:r>
        <w:rPr>
          <w:lang w:val="en"/>
        </w:rPr>
        <w:t>7. Trư</w:t>
      </w:r>
      <w:r>
        <w:rPr>
          <w:lang w:val="vi-VN"/>
        </w:rPr>
        <w:t>ờng hợp BQLDA được cấp c</w:t>
      </w:r>
      <w:r>
        <w:t>ó th</w:t>
      </w:r>
      <w:r>
        <w:rPr>
          <w:lang w:val="vi-VN"/>
        </w:rPr>
        <w:t>ẩm quyền giao l</w:t>
      </w:r>
      <w:r>
        <w:t>àm cơ quan nhà nư</w:t>
      </w:r>
      <w:r>
        <w:rPr>
          <w:lang w:val="vi-VN"/>
        </w:rPr>
        <w:t>ớc c</w:t>
      </w:r>
      <w:r>
        <w:t>ó th</w:t>
      </w:r>
      <w:r>
        <w:rPr>
          <w:lang w:val="vi-VN"/>
        </w:rPr>
        <w:t>ẩm quyền chuẩn bị v</w:t>
      </w:r>
      <w:r>
        <w:t>à th</w:t>
      </w:r>
      <w:r>
        <w:rPr>
          <w:lang w:val="vi-VN"/>
        </w:rPr>
        <w:t xml:space="preserve">ực hiện dự </w:t>
      </w:r>
      <w:r>
        <w:t>án đ</w:t>
      </w:r>
      <w:r>
        <w:rPr>
          <w:lang w:val="vi-VN"/>
        </w:rPr>
        <w:t>ầu tư theo h</w:t>
      </w:r>
      <w:r>
        <w:t>ình th</w:t>
      </w:r>
      <w:r>
        <w:rPr>
          <w:lang w:val="vi-VN"/>
        </w:rPr>
        <w:t>ức đối t</w:t>
      </w:r>
      <w:r>
        <w:t>ác công tư (PPP) thì vi</w:t>
      </w:r>
      <w:r>
        <w:rPr>
          <w:lang w:val="vi-VN"/>
        </w:rPr>
        <w:t>ệc lập dự to</w:t>
      </w:r>
      <w:r>
        <w:t>án, thanh toán, quy</w:t>
      </w:r>
      <w:r>
        <w:rPr>
          <w:lang w:val="vi-VN"/>
        </w:rPr>
        <w:t>ết to</w:t>
      </w:r>
      <w:r>
        <w:t>án chi phí chu</w:t>
      </w:r>
      <w:r>
        <w:rPr>
          <w:lang w:val="vi-VN"/>
        </w:rPr>
        <w:t>ẩn bị đầu tư v</w:t>
      </w:r>
      <w:r>
        <w:t>à th</w:t>
      </w:r>
      <w:r>
        <w:rPr>
          <w:lang w:val="vi-VN"/>
        </w:rPr>
        <w:t xml:space="preserve">ực hiện dự </w:t>
      </w:r>
      <w:r>
        <w:t>án c</w:t>
      </w:r>
      <w:r>
        <w:rPr>
          <w:lang w:val="vi-VN"/>
        </w:rPr>
        <w:t xml:space="preserve">ủa dự </w:t>
      </w:r>
      <w:r>
        <w:t>án PPP đư</w:t>
      </w:r>
      <w:r>
        <w:rPr>
          <w:lang w:val="vi-VN"/>
        </w:rPr>
        <w:t>ợc thực hiện theo quy định tại Th</w:t>
      </w:r>
      <w:r>
        <w:t>ông tư s</w:t>
      </w:r>
      <w:r>
        <w:rPr>
          <w:lang w:val="vi-VN"/>
        </w:rPr>
        <w:t>ố 55/2016/TT-BTC ng</w:t>
      </w:r>
      <w:r>
        <w:t>ày 23/3/2016 c</w:t>
      </w:r>
      <w:r>
        <w:rPr>
          <w:lang w:val="vi-VN"/>
        </w:rPr>
        <w:t>ủa Bộ T</w:t>
      </w:r>
      <w:r>
        <w:t>ài chính quy đ</w:t>
      </w:r>
      <w:r>
        <w:rPr>
          <w:lang w:val="vi-VN"/>
        </w:rPr>
        <w:t>ịnh một số nội dung về quản l</w:t>
      </w:r>
      <w:r>
        <w:t>ý tài chính đ</w:t>
      </w:r>
      <w:r>
        <w:rPr>
          <w:lang w:val="vi-VN"/>
        </w:rPr>
        <w:t xml:space="preserve">ối với dự </w:t>
      </w:r>
      <w:r>
        <w:t>án PPP và chi phí l</w:t>
      </w:r>
      <w:r>
        <w:rPr>
          <w:lang w:val="vi-VN"/>
        </w:rPr>
        <w:t>ựa chọn nh</w:t>
      </w:r>
      <w:r>
        <w:t>à đ</w:t>
      </w:r>
      <w:r>
        <w:rPr>
          <w:lang w:val="vi-VN"/>
        </w:rPr>
        <w:t>ầu tư.</w:t>
      </w:r>
    </w:p>
    <w:p w:rsidR="00126D32" w:rsidRDefault="00126D32" w:rsidP="00126D32">
      <w:pPr>
        <w:pStyle w:val="NormalWeb"/>
        <w:autoSpaceDE w:val="0"/>
        <w:autoSpaceDN w:val="0"/>
        <w:spacing w:after="120" w:afterAutospacing="0"/>
      </w:pPr>
      <w:bookmarkStart w:id="7" w:name="dieu_3"/>
      <w:r>
        <w:rPr>
          <w:b/>
          <w:bCs/>
          <w:lang w:val="en"/>
        </w:rPr>
        <w:t>Điều 3. Nguyên tắc quản lý</w:t>
      </w:r>
      <w:bookmarkEnd w:id="7"/>
    </w:p>
    <w:p w:rsidR="00126D32" w:rsidRDefault="00126D32" w:rsidP="00126D32">
      <w:pPr>
        <w:pStyle w:val="NormalWeb"/>
        <w:autoSpaceDE w:val="0"/>
        <w:autoSpaceDN w:val="0"/>
        <w:spacing w:after="120" w:afterAutospacing="0"/>
      </w:pPr>
      <w:r>
        <w:rPr>
          <w:lang w:val="en"/>
        </w:rPr>
        <w:t>1. Ch</w:t>
      </w:r>
      <w:r>
        <w:rPr>
          <w:lang w:val="vi-VN"/>
        </w:rPr>
        <w:t>ủ đầu tư, BQLDA thực hiện quản l</w:t>
      </w:r>
      <w:r>
        <w:t>ý, s</w:t>
      </w:r>
      <w:r>
        <w:rPr>
          <w:lang w:val="vi-VN"/>
        </w:rPr>
        <w:t>ử dụng c</w:t>
      </w:r>
      <w:r>
        <w:t xml:space="preserve">ác khoản </w:t>
      </w:r>
      <w:r>
        <w:rPr>
          <w:lang w:val="vi-VN"/>
        </w:rPr>
        <w:t>thu từ hoạt động quản l</w:t>
      </w:r>
      <w:r>
        <w:t>ý d</w:t>
      </w:r>
      <w:r>
        <w:rPr>
          <w:lang w:val="vi-VN"/>
        </w:rPr>
        <w:t xml:space="preserve">ự </w:t>
      </w:r>
      <w:r>
        <w:t>án theo đúng quy đ</w:t>
      </w:r>
      <w:r>
        <w:rPr>
          <w:lang w:val="vi-VN"/>
        </w:rPr>
        <w:t>ịnh của ph</w:t>
      </w:r>
      <w:r>
        <w:t>áp luật</w:t>
      </w:r>
      <w:r>
        <w:rPr>
          <w:lang w:val="vi-VN"/>
        </w:rPr>
        <w:t>, đảm bảo chi đ</w:t>
      </w:r>
      <w:r>
        <w:t>úng mục</w:t>
      </w:r>
      <w:r>
        <w:rPr>
          <w:lang w:val="vi-VN"/>
        </w:rPr>
        <w:t xml:space="preserve"> đ</w:t>
      </w:r>
      <w:r>
        <w:t>ích, đúng đ</w:t>
      </w:r>
      <w:r>
        <w:rPr>
          <w:lang w:val="vi-VN"/>
        </w:rPr>
        <w:t>ối tượng, tiết kiệm, hiệu quả.</w:t>
      </w:r>
    </w:p>
    <w:p w:rsidR="00126D32" w:rsidRDefault="00126D32" w:rsidP="00126D32">
      <w:pPr>
        <w:pStyle w:val="NormalWeb"/>
        <w:autoSpaceDE w:val="0"/>
        <w:autoSpaceDN w:val="0"/>
        <w:spacing w:after="120" w:afterAutospacing="0"/>
      </w:pPr>
      <w:r>
        <w:rPr>
          <w:lang w:val="en"/>
        </w:rPr>
        <w:t>2. Cơ quan thanh toán có trách nhi</w:t>
      </w:r>
      <w:r>
        <w:rPr>
          <w:lang w:val="vi-VN"/>
        </w:rPr>
        <w:t>ệm kiểm so</w:t>
      </w:r>
      <w:r>
        <w:t>át và thanh toán v</w:t>
      </w:r>
      <w:r>
        <w:rPr>
          <w:lang w:val="vi-VN"/>
        </w:rPr>
        <w:t>ốn kịp thời, đầy đủ chi ph</w:t>
      </w:r>
      <w:r>
        <w:t>í qu</w:t>
      </w:r>
      <w:r>
        <w:rPr>
          <w:lang w:val="vi-VN"/>
        </w:rPr>
        <w:t>ản l</w:t>
      </w:r>
      <w:r>
        <w:t>ý d</w:t>
      </w:r>
      <w:r>
        <w:rPr>
          <w:lang w:val="vi-VN"/>
        </w:rPr>
        <w:t xml:space="preserve">ự </w:t>
      </w:r>
      <w:r>
        <w:t>án cho các ch</w:t>
      </w:r>
      <w:r>
        <w:rPr>
          <w:lang w:val="vi-VN"/>
        </w:rPr>
        <w:t>ủ đầu tư, BQLDA theo quy định của Th</w:t>
      </w:r>
      <w:r>
        <w:t>ông tư này.</w:t>
      </w:r>
    </w:p>
    <w:p w:rsidR="00126D32" w:rsidRDefault="00126D32" w:rsidP="00126D32">
      <w:pPr>
        <w:pStyle w:val="NormalWeb"/>
        <w:autoSpaceDE w:val="0"/>
        <w:autoSpaceDN w:val="0"/>
        <w:spacing w:after="120" w:afterAutospacing="0"/>
      </w:pPr>
      <w:r>
        <w:rPr>
          <w:lang w:val="en"/>
        </w:rPr>
        <w:t>3. Cơ quan Tài chính các c</w:t>
      </w:r>
      <w:r>
        <w:rPr>
          <w:lang w:val="vi-VN"/>
        </w:rPr>
        <w:t>ấp theo chức năng nhiệm vụ được giao, c</w:t>
      </w:r>
      <w:r>
        <w:t>ó trách nhi</w:t>
      </w:r>
      <w:r>
        <w:rPr>
          <w:lang w:val="vi-VN"/>
        </w:rPr>
        <w:t>ệm kiểm tra, hướng dẫn chủ đầu tư, BQLDA tổ chức thực hiện theo quy định của Th</w:t>
      </w:r>
      <w:r>
        <w:t>ông tư này.</w:t>
      </w:r>
    </w:p>
    <w:p w:rsidR="00126D32" w:rsidRDefault="00126D32" w:rsidP="00126D32">
      <w:pPr>
        <w:pStyle w:val="NormalWeb"/>
        <w:autoSpaceDE w:val="0"/>
        <w:autoSpaceDN w:val="0"/>
        <w:spacing w:after="120" w:afterAutospacing="0"/>
      </w:pPr>
      <w:r>
        <w:rPr>
          <w:lang w:val="en"/>
        </w:rPr>
        <w:t>4. Cơ quan c</w:t>
      </w:r>
      <w:r>
        <w:rPr>
          <w:lang w:val="vi-VN"/>
        </w:rPr>
        <w:t>ấp tr</w:t>
      </w:r>
      <w:r>
        <w:t>ên c</w:t>
      </w:r>
      <w:r>
        <w:rPr>
          <w:lang w:val="vi-VN"/>
        </w:rPr>
        <w:t>ủa chủ đầu tư, của BQLDA chỉ đạo chủ đầu tư, BQLDA thực hiện quản l</w:t>
      </w:r>
      <w:r>
        <w:t>ý, s</w:t>
      </w:r>
      <w:r>
        <w:rPr>
          <w:lang w:val="vi-VN"/>
        </w:rPr>
        <w:t>ử dụng c</w:t>
      </w:r>
      <w:r>
        <w:t xml:space="preserve">ác khoản </w:t>
      </w:r>
      <w:r>
        <w:rPr>
          <w:lang w:val="vi-VN"/>
        </w:rPr>
        <w:t>thu từ hoạt động quản l</w:t>
      </w:r>
      <w:r>
        <w:t>ý d</w:t>
      </w:r>
      <w:r>
        <w:rPr>
          <w:lang w:val="vi-VN"/>
        </w:rPr>
        <w:t xml:space="preserve">ự </w:t>
      </w:r>
      <w:r>
        <w:t>án đúng mục</w:t>
      </w:r>
      <w:r>
        <w:rPr>
          <w:lang w:val="vi-VN"/>
        </w:rPr>
        <w:t xml:space="preserve"> đ</w:t>
      </w:r>
      <w:r>
        <w:t xml:space="preserve">ích, tiết </w:t>
      </w:r>
      <w:r>
        <w:rPr>
          <w:lang w:val="vi-VN"/>
        </w:rPr>
        <w:t>kiệm, hiệu quả, d</w:t>
      </w:r>
      <w:r>
        <w:t>ân ch</w:t>
      </w:r>
      <w:r>
        <w:rPr>
          <w:lang w:val="vi-VN"/>
        </w:rPr>
        <w:t xml:space="preserve">ủ </w:t>
      </w:r>
      <w:r>
        <w:rPr>
          <w:lang w:val="vi-VN"/>
        </w:rPr>
        <w:lastRenderedPageBreak/>
        <w:t>c</w:t>
      </w:r>
      <w:r>
        <w:t>ông khai và minh b</w:t>
      </w:r>
      <w:r>
        <w:rPr>
          <w:lang w:val="vi-VN"/>
        </w:rPr>
        <w:t>ạch; chấp h</w:t>
      </w:r>
      <w:r>
        <w:t>ành đúng ch</w:t>
      </w:r>
      <w:r>
        <w:rPr>
          <w:lang w:val="vi-VN"/>
        </w:rPr>
        <w:t>ế độ quản l</w:t>
      </w:r>
      <w:r>
        <w:t>ý tài chính - đ</w:t>
      </w:r>
      <w:r>
        <w:rPr>
          <w:lang w:val="vi-VN"/>
        </w:rPr>
        <w:t>ầu tư - x</w:t>
      </w:r>
      <w:r>
        <w:t>ây d</w:t>
      </w:r>
      <w:r>
        <w:rPr>
          <w:lang w:val="vi-VN"/>
        </w:rPr>
        <w:t>ựng của Nh</w:t>
      </w:r>
      <w:r>
        <w:t>à nư</w:t>
      </w:r>
      <w:r>
        <w:rPr>
          <w:lang w:val="vi-VN"/>
        </w:rPr>
        <w:t>ớc v</w:t>
      </w:r>
      <w:r>
        <w:t>à các quy đ</w:t>
      </w:r>
      <w:r>
        <w:rPr>
          <w:lang w:val="vi-VN"/>
        </w:rPr>
        <w:t>ịnh tại Th</w:t>
      </w:r>
      <w:r>
        <w:t>ông tư này.</w:t>
      </w:r>
    </w:p>
    <w:p w:rsidR="00126D32" w:rsidRDefault="00126D32" w:rsidP="00126D32">
      <w:pPr>
        <w:pStyle w:val="NormalWeb"/>
        <w:autoSpaceDE w:val="0"/>
        <w:autoSpaceDN w:val="0"/>
        <w:spacing w:after="120" w:afterAutospacing="0"/>
      </w:pPr>
      <w:bookmarkStart w:id="8" w:name="dieu_4"/>
      <w:r>
        <w:rPr>
          <w:b/>
          <w:bCs/>
          <w:lang w:val="en"/>
        </w:rPr>
        <w:t>Điều 4. Phân nhóm đối tượng quản lý dự án</w:t>
      </w:r>
      <w:bookmarkEnd w:id="8"/>
    </w:p>
    <w:p w:rsidR="00126D32" w:rsidRDefault="00126D32" w:rsidP="00126D32">
      <w:pPr>
        <w:pStyle w:val="NormalWeb"/>
        <w:autoSpaceDE w:val="0"/>
        <w:autoSpaceDN w:val="0"/>
        <w:spacing w:after="120" w:afterAutospacing="0"/>
      </w:pPr>
      <w:r>
        <w:rPr>
          <w:lang w:val="en"/>
        </w:rPr>
        <w:t>1. Nhóm I: các ch</w:t>
      </w:r>
      <w:r>
        <w:rPr>
          <w:lang w:val="vi-VN"/>
        </w:rPr>
        <w:t>ủ đầu tư do người quyết định đầu tư giao (trừ trường hợp người quyết định đầu tư giao BQLDA đầu tư x</w:t>
      </w:r>
      <w:r>
        <w:t>ây d</w:t>
      </w:r>
      <w:r>
        <w:rPr>
          <w:lang w:val="vi-VN"/>
        </w:rPr>
        <w:t>ựng chuy</w:t>
      </w:r>
      <w:r>
        <w:t>ên ngành, BQLDA đ</w:t>
      </w:r>
      <w:r>
        <w:rPr>
          <w:lang w:val="vi-VN"/>
        </w:rPr>
        <w:t>ầu tư x</w:t>
      </w:r>
      <w:r>
        <w:t>ây d</w:t>
      </w:r>
      <w:r>
        <w:rPr>
          <w:lang w:val="vi-VN"/>
        </w:rPr>
        <w:t>ựng khu vực l</w:t>
      </w:r>
      <w:r>
        <w:t>àm ch</w:t>
      </w:r>
      <w:r>
        <w:rPr>
          <w:lang w:val="vi-VN"/>
        </w:rPr>
        <w:t>ủ đầu tư), BQLDA đầu tư x</w:t>
      </w:r>
      <w:r>
        <w:t>ây d</w:t>
      </w:r>
      <w:r>
        <w:rPr>
          <w:lang w:val="vi-VN"/>
        </w:rPr>
        <w:t xml:space="preserve">ựng 1 dự </w:t>
      </w:r>
      <w:r>
        <w:t>án do ch</w:t>
      </w:r>
      <w:r>
        <w:rPr>
          <w:lang w:val="vi-VN"/>
        </w:rPr>
        <w:t>ủ đầu tư quyết định th</w:t>
      </w:r>
      <w:r>
        <w:t>ành l</w:t>
      </w:r>
      <w:r>
        <w:rPr>
          <w:lang w:val="vi-VN"/>
        </w:rPr>
        <w:t xml:space="preserve">ập theo quy định tại </w:t>
      </w:r>
      <w:bookmarkStart w:id="9" w:name="dc_2"/>
      <w:r>
        <w:rPr>
          <w:lang w:val="vi-VN"/>
        </w:rPr>
        <w:t>Điều 19 Nghị định số 59/2015/NĐ-CP</w:t>
      </w:r>
      <w:bookmarkEnd w:id="9"/>
      <w:r>
        <w:rPr>
          <w:lang w:val="vi-VN"/>
        </w:rPr>
        <w:t xml:space="preserve"> ng</w:t>
      </w:r>
      <w:r>
        <w:t>ày 18/6/2015 c</w:t>
      </w:r>
      <w:r>
        <w:rPr>
          <w:lang w:val="vi-VN"/>
        </w:rPr>
        <w:t>ủa Ch</w:t>
      </w:r>
      <w:r>
        <w:t>ính ph</w:t>
      </w:r>
      <w:r>
        <w:rPr>
          <w:lang w:val="vi-VN"/>
        </w:rPr>
        <w:t>ủ về quản l</w:t>
      </w:r>
      <w:r>
        <w:t>ý d</w:t>
      </w:r>
      <w:r>
        <w:rPr>
          <w:lang w:val="vi-VN"/>
        </w:rPr>
        <w:t xml:space="preserve">ự </w:t>
      </w:r>
      <w:r>
        <w:t>án đ</w:t>
      </w:r>
      <w:r>
        <w:rPr>
          <w:lang w:val="vi-VN"/>
        </w:rPr>
        <w:t>ầu tư x</w:t>
      </w:r>
      <w:r>
        <w:t>ây d</w:t>
      </w:r>
      <w:r>
        <w:rPr>
          <w:lang w:val="vi-VN"/>
        </w:rPr>
        <w:t>ựng.</w:t>
      </w:r>
    </w:p>
    <w:p w:rsidR="00126D32" w:rsidRDefault="00126D32" w:rsidP="00126D32">
      <w:pPr>
        <w:pStyle w:val="NormalWeb"/>
        <w:autoSpaceDE w:val="0"/>
        <w:autoSpaceDN w:val="0"/>
        <w:spacing w:after="120" w:afterAutospacing="0"/>
      </w:pPr>
      <w:r>
        <w:rPr>
          <w:lang w:val="en"/>
        </w:rPr>
        <w:t>2. Nhóm II: BQLDA đ</w:t>
      </w:r>
      <w:r>
        <w:rPr>
          <w:lang w:val="vi-VN"/>
        </w:rPr>
        <w:t>ầu tư x</w:t>
      </w:r>
      <w:r>
        <w:t>ây d</w:t>
      </w:r>
      <w:r>
        <w:rPr>
          <w:lang w:val="vi-VN"/>
        </w:rPr>
        <w:t>ựng chuy</w:t>
      </w:r>
      <w:r>
        <w:t>ên ngành, BQLDA đ</w:t>
      </w:r>
      <w:r>
        <w:rPr>
          <w:lang w:val="vi-VN"/>
        </w:rPr>
        <w:t>ầu tư x</w:t>
      </w:r>
      <w:r>
        <w:t>ây d</w:t>
      </w:r>
      <w:r>
        <w:rPr>
          <w:lang w:val="vi-VN"/>
        </w:rPr>
        <w:t>ựng khu vực do Bộ trưởng, Thủ trưởng cơ quan ở trung ương, Chủ tịch Ủy ban nh</w:t>
      </w:r>
      <w:r>
        <w:t>ân dân c</w:t>
      </w:r>
      <w:r>
        <w:rPr>
          <w:lang w:val="vi-VN"/>
        </w:rPr>
        <w:t>ấp tỉnh, cấp huyện th</w:t>
      </w:r>
      <w:r>
        <w:t>ành l</w:t>
      </w:r>
      <w:r>
        <w:rPr>
          <w:lang w:val="vi-VN"/>
        </w:rPr>
        <w:t xml:space="preserve">ập theo quy định tại </w:t>
      </w:r>
      <w:bookmarkStart w:id="10" w:name="dc_3"/>
      <w:r>
        <w:rPr>
          <w:lang w:val="vi-VN"/>
        </w:rPr>
        <w:t>Khoản 7 Điều 1 Nghị định số 42/2017/NĐ-CP</w:t>
      </w:r>
      <w:bookmarkEnd w:id="10"/>
      <w:r>
        <w:rPr>
          <w:lang w:val="vi-VN"/>
        </w:rPr>
        <w:t xml:space="preserve"> ng</w:t>
      </w:r>
      <w:r>
        <w:t>ày 05/4/2017 c</w:t>
      </w:r>
      <w:r>
        <w:rPr>
          <w:lang w:val="vi-VN"/>
        </w:rPr>
        <w:t>ủa Ch</w:t>
      </w:r>
      <w:r>
        <w:t>ính ph</w:t>
      </w:r>
      <w:r>
        <w:rPr>
          <w:lang w:val="vi-VN"/>
        </w:rPr>
        <w:t>ủ.</w:t>
      </w:r>
    </w:p>
    <w:p w:rsidR="00126D32" w:rsidRDefault="00126D32" w:rsidP="00126D32">
      <w:pPr>
        <w:pStyle w:val="NormalWeb"/>
        <w:autoSpaceDE w:val="0"/>
        <w:autoSpaceDN w:val="0"/>
        <w:spacing w:after="120" w:afterAutospacing="0"/>
      </w:pPr>
      <w:r>
        <w:rPr>
          <w:lang w:val="en"/>
        </w:rPr>
        <w:t>BQLDA chuyên ngành, BQLDA khu v</w:t>
      </w:r>
      <w:r>
        <w:rPr>
          <w:lang w:val="vi-VN"/>
        </w:rPr>
        <w:t>ực x</w:t>
      </w:r>
      <w:r>
        <w:t>ây d</w:t>
      </w:r>
      <w:r>
        <w:rPr>
          <w:lang w:val="vi-VN"/>
        </w:rPr>
        <w:t xml:space="preserve">ựng phương </w:t>
      </w:r>
      <w:r>
        <w:t>án t</w:t>
      </w:r>
      <w:r>
        <w:rPr>
          <w:lang w:val="vi-VN"/>
        </w:rPr>
        <w:t>ự chủ về t</w:t>
      </w:r>
      <w:r>
        <w:t>ài chính t</w:t>
      </w:r>
      <w:r>
        <w:rPr>
          <w:lang w:val="vi-VN"/>
        </w:rPr>
        <w:t>ự đảm bảo chi thường xuy</w:t>
      </w:r>
      <w:r>
        <w:t>ên phù h</w:t>
      </w:r>
      <w:r>
        <w:rPr>
          <w:lang w:val="vi-VN"/>
        </w:rPr>
        <w:t>ợp với kế hoạch v</w:t>
      </w:r>
      <w:r>
        <w:t xml:space="preserve">à điều </w:t>
      </w:r>
      <w:r>
        <w:rPr>
          <w:lang w:val="vi-VN"/>
        </w:rPr>
        <w:t>kiện thực tế của đơn vị, b</w:t>
      </w:r>
      <w:r>
        <w:t>áo cáo ngư</w:t>
      </w:r>
      <w:r>
        <w:rPr>
          <w:lang w:val="vi-VN"/>
        </w:rPr>
        <w:t>ời quyết định th</w:t>
      </w:r>
      <w:r>
        <w:t>ành l</w:t>
      </w:r>
      <w:r>
        <w:rPr>
          <w:lang w:val="vi-VN"/>
        </w:rPr>
        <w:t>ập để ph</w:t>
      </w:r>
      <w:r>
        <w:t>ê duy</w:t>
      </w:r>
      <w:r>
        <w:rPr>
          <w:lang w:val="vi-VN"/>
        </w:rPr>
        <w:t>ệt theo quy định tại Nghị định số 16/2015/NĐ-CP ng</w:t>
      </w:r>
      <w:r>
        <w:t>ày 14/02/2015 c</w:t>
      </w:r>
      <w:r>
        <w:rPr>
          <w:lang w:val="vi-VN"/>
        </w:rPr>
        <w:t>ủa Ch</w:t>
      </w:r>
      <w:r>
        <w:t>ính ph</w:t>
      </w:r>
      <w:r>
        <w:rPr>
          <w:lang w:val="vi-VN"/>
        </w:rPr>
        <w:t>ủ quy định cơ chế tự chủ của đơn vị sự nghiệp c</w:t>
      </w:r>
      <w:r>
        <w:t>ông l</w:t>
      </w:r>
      <w:r>
        <w:rPr>
          <w:lang w:val="vi-VN"/>
        </w:rPr>
        <w:t>ập; Nghị định số 141/2016/NĐ-CP ng</w:t>
      </w:r>
      <w:r>
        <w:t>ày 10/10/2016 c</w:t>
      </w:r>
      <w:r>
        <w:rPr>
          <w:lang w:val="vi-VN"/>
        </w:rPr>
        <w:t>ủa Ch</w:t>
      </w:r>
      <w:r>
        <w:t>ính ph</w:t>
      </w:r>
      <w:r>
        <w:rPr>
          <w:lang w:val="vi-VN"/>
        </w:rPr>
        <w:t>ủ quy định cơ chế tự chủ của đơn vị sự nghiệp c</w:t>
      </w:r>
      <w:r>
        <w:t>ông l</w:t>
      </w:r>
      <w:r>
        <w:rPr>
          <w:lang w:val="vi-VN"/>
        </w:rPr>
        <w:t>ập trong lĩnh vực sự nghiệp kinh tế v</w:t>
      </w:r>
      <w:r>
        <w:t>à s</w:t>
      </w:r>
      <w:r>
        <w:rPr>
          <w:lang w:val="vi-VN"/>
        </w:rPr>
        <w:t>ự nghiệp kinh tế kh</w:t>
      </w:r>
      <w:r>
        <w:t>ác.</w:t>
      </w:r>
    </w:p>
    <w:p w:rsidR="00126D32" w:rsidRDefault="00126D32" w:rsidP="00126D32">
      <w:pPr>
        <w:pStyle w:val="NormalWeb"/>
        <w:autoSpaceDE w:val="0"/>
        <w:autoSpaceDN w:val="0"/>
        <w:spacing w:after="120" w:afterAutospacing="0"/>
      </w:pPr>
      <w:r>
        <w:rPr>
          <w:lang w:val="en"/>
        </w:rPr>
        <w:t>3. Ch</w:t>
      </w:r>
      <w:r>
        <w:rPr>
          <w:lang w:val="vi-VN"/>
        </w:rPr>
        <w:t>ủ đầu tư, BQLDA nh</w:t>
      </w:r>
      <w:r>
        <w:t>óm I th</w:t>
      </w:r>
      <w:r>
        <w:rPr>
          <w:lang w:val="vi-VN"/>
        </w:rPr>
        <w:t>ực hiện việc lập dự to</w:t>
      </w:r>
      <w:r>
        <w:t>án, quy</w:t>
      </w:r>
      <w:r>
        <w:rPr>
          <w:lang w:val="vi-VN"/>
        </w:rPr>
        <w:t>ết to</w:t>
      </w:r>
      <w:r>
        <w:t>án thu chi theo quy đ</w:t>
      </w:r>
      <w:r>
        <w:rPr>
          <w:lang w:val="vi-VN"/>
        </w:rPr>
        <w:t>ịnh tại Mục 1 Chương II Th</w:t>
      </w:r>
      <w:r>
        <w:t>ông tư này. BQLDA nhóm II th</w:t>
      </w:r>
      <w:r>
        <w:rPr>
          <w:lang w:val="vi-VN"/>
        </w:rPr>
        <w:t>ực hiện việc lập dự to</w:t>
      </w:r>
      <w:r>
        <w:t>án, quy</w:t>
      </w:r>
      <w:r>
        <w:rPr>
          <w:lang w:val="vi-VN"/>
        </w:rPr>
        <w:t>ết to</w:t>
      </w:r>
      <w:r>
        <w:t>án thu chi hàng năm theo quy đ</w:t>
      </w:r>
      <w:r>
        <w:rPr>
          <w:lang w:val="vi-VN"/>
        </w:rPr>
        <w:t>ịnh tại Mục 2 Chương II Th</w:t>
      </w:r>
      <w:r>
        <w:t>ông tư này.</w:t>
      </w:r>
    </w:p>
    <w:p w:rsidR="00126D32" w:rsidRDefault="00126D32" w:rsidP="00126D32">
      <w:pPr>
        <w:pStyle w:val="NormalWeb"/>
        <w:autoSpaceDE w:val="0"/>
        <w:autoSpaceDN w:val="0"/>
        <w:spacing w:after="120" w:afterAutospacing="0"/>
      </w:pPr>
      <w:bookmarkStart w:id="11" w:name="dieu_5"/>
      <w:r>
        <w:rPr>
          <w:b/>
          <w:bCs/>
          <w:lang w:val="en"/>
        </w:rPr>
        <w:t>Điều 5. Chế độ kế toán</w:t>
      </w:r>
      <w:bookmarkEnd w:id="11"/>
    </w:p>
    <w:p w:rsidR="00126D32" w:rsidRDefault="00126D32" w:rsidP="00126D32">
      <w:pPr>
        <w:pStyle w:val="NormalWeb"/>
        <w:autoSpaceDE w:val="0"/>
        <w:autoSpaceDN w:val="0"/>
        <w:spacing w:after="120" w:afterAutospacing="0"/>
      </w:pPr>
      <w:r>
        <w:rPr>
          <w:lang w:val="en"/>
        </w:rPr>
        <w:t>Ch</w:t>
      </w:r>
      <w:r>
        <w:rPr>
          <w:lang w:val="vi-VN"/>
        </w:rPr>
        <w:t>ủ đầu tư, BQLDA thực hiện theo Th</w:t>
      </w:r>
      <w:r>
        <w:t>ông tư hư</w:t>
      </w:r>
      <w:r>
        <w:rPr>
          <w:lang w:val="vi-VN"/>
        </w:rPr>
        <w:t>ớng dẫn kế to</w:t>
      </w:r>
      <w:r>
        <w:t>án áp d</w:t>
      </w:r>
      <w:r>
        <w:rPr>
          <w:lang w:val="vi-VN"/>
        </w:rPr>
        <w:t>ụng cho đơn vị chủ đầu tư; trong đ</w:t>
      </w:r>
      <w:r>
        <w:t>ó:</w:t>
      </w:r>
    </w:p>
    <w:p w:rsidR="00126D32" w:rsidRDefault="00126D32" w:rsidP="00126D32">
      <w:pPr>
        <w:pStyle w:val="NormalWeb"/>
        <w:autoSpaceDE w:val="0"/>
        <w:autoSpaceDN w:val="0"/>
        <w:spacing w:after="120" w:afterAutospacing="0"/>
      </w:pPr>
      <w:r>
        <w:rPr>
          <w:lang w:val="en"/>
        </w:rPr>
        <w:t xml:space="preserve">1. Các khoản </w:t>
      </w:r>
      <w:r>
        <w:rPr>
          <w:lang w:val="vi-VN"/>
        </w:rPr>
        <w:t>thu từ việc thực hiện quản l</w:t>
      </w:r>
      <w:r>
        <w:t>ý d</w:t>
      </w:r>
      <w:r>
        <w:rPr>
          <w:lang w:val="vi-VN"/>
        </w:rPr>
        <w:t xml:space="preserve">ự </w:t>
      </w:r>
      <w:r>
        <w:t>án và th</w:t>
      </w:r>
      <w:r>
        <w:rPr>
          <w:lang w:val="vi-VN"/>
        </w:rPr>
        <w:t>ực hiện c</w:t>
      </w:r>
      <w:r>
        <w:t>ác công vi</w:t>
      </w:r>
      <w:r>
        <w:rPr>
          <w:lang w:val="vi-VN"/>
        </w:rPr>
        <w:t>ệc tư vấn đầu tư x</w:t>
      </w:r>
      <w:r>
        <w:t>ây d</w:t>
      </w:r>
      <w:r>
        <w:rPr>
          <w:lang w:val="vi-VN"/>
        </w:rPr>
        <w:t>ựng thuộc c</w:t>
      </w:r>
      <w:r>
        <w:t>ác d</w:t>
      </w:r>
      <w:r>
        <w:rPr>
          <w:lang w:val="vi-VN"/>
        </w:rPr>
        <w:t xml:space="preserve">ự </w:t>
      </w:r>
      <w:r>
        <w:t>án đư</w:t>
      </w:r>
      <w:r>
        <w:rPr>
          <w:lang w:val="vi-VN"/>
        </w:rPr>
        <w:t>ợc giao quản l</w:t>
      </w:r>
      <w:r>
        <w:t>ý theo quy</w:t>
      </w:r>
      <w:r>
        <w:rPr>
          <w:lang w:val="vi-VN"/>
        </w:rPr>
        <w:t>ết định của cấp c</w:t>
      </w:r>
      <w:r>
        <w:t>ó th</w:t>
      </w:r>
      <w:r>
        <w:rPr>
          <w:lang w:val="vi-VN"/>
        </w:rPr>
        <w:t>ẩm quyền sau khi chi c</w:t>
      </w:r>
      <w:r>
        <w:t>ác khoản</w:t>
      </w:r>
      <w:r>
        <w:rPr>
          <w:lang w:val="vi-VN"/>
        </w:rPr>
        <w:t xml:space="preserve"> chi ph</w:t>
      </w:r>
      <w:r>
        <w:t>í liên quan tr</w:t>
      </w:r>
      <w:r>
        <w:rPr>
          <w:lang w:val="vi-VN"/>
        </w:rPr>
        <w:t>ực tiếp được bổ sung v</w:t>
      </w:r>
      <w:r>
        <w:t>ào ngu</w:t>
      </w:r>
      <w:r>
        <w:rPr>
          <w:lang w:val="vi-VN"/>
        </w:rPr>
        <w:t>ồn kinh ph</w:t>
      </w:r>
      <w:r>
        <w:t>í đ</w:t>
      </w:r>
      <w:r>
        <w:rPr>
          <w:lang w:val="vi-VN"/>
        </w:rPr>
        <w:t>ầu tư x</w:t>
      </w:r>
      <w:r>
        <w:t>ây d</w:t>
      </w:r>
      <w:r>
        <w:rPr>
          <w:lang w:val="vi-VN"/>
        </w:rPr>
        <w:t xml:space="preserve">ựng của dự </w:t>
      </w:r>
      <w:r>
        <w:t>án.</w:t>
      </w:r>
    </w:p>
    <w:p w:rsidR="00126D32" w:rsidRDefault="00126D32" w:rsidP="00126D32">
      <w:pPr>
        <w:pStyle w:val="NormalWeb"/>
        <w:autoSpaceDE w:val="0"/>
        <w:autoSpaceDN w:val="0"/>
        <w:spacing w:after="120" w:afterAutospacing="0"/>
      </w:pPr>
      <w:r>
        <w:rPr>
          <w:lang w:val="en"/>
        </w:rPr>
        <w:t xml:space="preserve">2. Các khoản </w:t>
      </w:r>
      <w:r>
        <w:rPr>
          <w:lang w:val="vi-VN"/>
        </w:rPr>
        <w:t>thu từ hoạt động cung cấp dịch vụ th</w:t>
      </w:r>
      <w:r>
        <w:t>ông qua h</w:t>
      </w:r>
      <w:r>
        <w:rPr>
          <w:lang w:val="vi-VN"/>
        </w:rPr>
        <w:t>ợp đồng kinh tế v</w:t>
      </w:r>
      <w:r>
        <w:t>à các khoản</w:t>
      </w:r>
      <w:r>
        <w:rPr>
          <w:lang w:val="vi-VN"/>
        </w:rPr>
        <w:t xml:space="preserve"> thu kh</w:t>
      </w:r>
      <w:r>
        <w:t>ác h</w:t>
      </w:r>
      <w:r>
        <w:rPr>
          <w:lang w:val="vi-VN"/>
        </w:rPr>
        <w:t>ạch to</w:t>
      </w:r>
      <w:r>
        <w:t>án vào doanh thu c</w:t>
      </w:r>
      <w:r>
        <w:rPr>
          <w:lang w:val="vi-VN"/>
        </w:rPr>
        <w:t>ủa BQLDA.</w:t>
      </w:r>
    </w:p>
    <w:p w:rsidR="00126D32" w:rsidRDefault="00126D32" w:rsidP="00126D32">
      <w:pPr>
        <w:pStyle w:val="NormalWeb"/>
      </w:pPr>
      <w:bookmarkStart w:id="12" w:name="dieu_6"/>
      <w:r>
        <w:rPr>
          <w:b/>
          <w:bCs/>
        </w:rPr>
        <w:t>Điều 6. Tài khoản giao dịch</w:t>
      </w:r>
      <w:bookmarkEnd w:id="12"/>
    </w:p>
    <w:p w:rsidR="00126D32" w:rsidRDefault="00126D32" w:rsidP="00126D32">
      <w:pPr>
        <w:pStyle w:val="NormalWeb"/>
        <w:autoSpaceDE w:val="0"/>
        <w:autoSpaceDN w:val="0"/>
        <w:spacing w:after="120" w:afterAutospacing="0"/>
      </w:pPr>
      <w:r>
        <w:rPr>
          <w:lang w:val="en"/>
        </w:rPr>
        <w:t>1. Ch</w:t>
      </w:r>
      <w:r>
        <w:rPr>
          <w:lang w:val="vi-VN"/>
        </w:rPr>
        <w:t>ủ đầu tư, BQLDA mở t</w:t>
      </w:r>
      <w:r>
        <w:t xml:space="preserve">ài khoản </w:t>
      </w:r>
      <w:r>
        <w:rPr>
          <w:lang w:val="vi-VN"/>
        </w:rPr>
        <w:t xml:space="preserve">giao dịch để phản </w:t>
      </w:r>
      <w:r>
        <w:t xml:space="preserve">ánh các khoản </w:t>
      </w:r>
      <w:r>
        <w:rPr>
          <w:lang w:val="vi-VN"/>
        </w:rPr>
        <w:t>thu, chi từ hoạt động quản l</w:t>
      </w:r>
      <w:r>
        <w:t>ý d</w:t>
      </w:r>
      <w:r>
        <w:rPr>
          <w:lang w:val="vi-VN"/>
        </w:rPr>
        <w:t xml:space="preserve">ự </w:t>
      </w:r>
      <w:r>
        <w:t>án theo quy đ</w:t>
      </w:r>
      <w:r>
        <w:rPr>
          <w:lang w:val="vi-VN"/>
        </w:rPr>
        <w:t>ịnh của Luật Ng</w:t>
      </w:r>
      <w:r>
        <w:t>ân sách nhà nư</w:t>
      </w:r>
      <w:r>
        <w:rPr>
          <w:lang w:val="vi-VN"/>
        </w:rPr>
        <w:t>ớc v</w:t>
      </w:r>
      <w:r>
        <w:t>à pháp luật</w:t>
      </w:r>
      <w:r>
        <w:rPr>
          <w:lang w:val="vi-VN"/>
        </w:rPr>
        <w:t xml:space="preserve"> c</w:t>
      </w:r>
      <w:r>
        <w:t>ó liên quan. Ch</w:t>
      </w:r>
      <w:r>
        <w:rPr>
          <w:lang w:val="vi-VN"/>
        </w:rPr>
        <w:t>ủ đầu tư, BQLDA chuy</w:t>
      </w:r>
      <w:r>
        <w:t>ên ngành, BQLDA khu v</w:t>
      </w:r>
      <w:r>
        <w:rPr>
          <w:lang w:val="vi-VN"/>
        </w:rPr>
        <w:t>ực quản l</w:t>
      </w:r>
      <w:r>
        <w:t>ý nhi</w:t>
      </w:r>
      <w:r>
        <w:rPr>
          <w:lang w:val="vi-VN"/>
        </w:rPr>
        <w:t xml:space="preserve">ều dự </w:t>
      </w:r>
      <w:r>
        <w:t>án đư</w:t>
      </w:r>
      <w:r>
        <w:rPr>
          <w:lang w:val="vi-VN"/>
        </w:rPr>
        <w:t>ợc mở một t</w:t>
      </w:r>
      <w:r>
        <w:t xml:space="preserve">ài khoản </w:t>
      </w:r>
      <w:r>
        <w:rPr>
          <w:lang w:val="vi-VN"/>
        </w:rPr>
        <w:t>chung tại Kho bạc nh</w:t>
      </w:r>
      <w:r>
        <w:t>à nư</w:t>
      </w:r>
      <w:r>
        <w:rPr>
          <w:lang w:val="vi-VN"/>
        </w:rPr>
        <w:t>ớc nơi thuận tiện giao dịch của chủ đầu tư, BQLDA để tiếp nhận nguồn thu từ hoạt động quản l</w:t>
      </w:r>
      <w:r>
        <w:t>ý d</w:t>
      </w:r>
      <w:r>
        <w:rPr>
          <w:lang w:val="vi-VN"/>
        </w:rPr>
        <w:t xml:space="preserve">ự </w:t>
      </w:r>
      <w:r>
        <w:t>án c</w:t>
      </w:r>
      <w:r>
        <w:rPr>
          <w:lang w:val="vi-VN"/>
        </w:rPr>
        <w:t>ủa tất cả c</w:t>
      </w:r>
      <w:r>
        <w:t>ác d</w:t>
      </w:r>
      <w:r>
        <w:rPr>
          <w:lang w:val="vi-VN"/>
        </w:rPr>
        <w:t xml:space="preserve">ự </w:t>
      </w:r>
      <w:r>
        <w:t>án đư</w:t>
      </w:r>
      <w:r>
        <w:rPr>
          <w:lang w:val="vi-VN"/>
        </w:rPr>
        <w:t>ợc giao quản l</w:t>
      </w:r>
      <w:r>
        <w:t>ý.</w:t>
      </w:r>
    </w:p>
    <w:p w:rsidR="00126D32" w:rsidRDefault="00126D32" w:rsidP="00126D32">
      <w:pPr>
        <w:pStyle w:val="NormalWeb"/>
        <w:autoSpaceDE w:val="0"/>
        <w:autoSpaceDN w:val="0"/>
        <w:spacing w:after="120" w:afterAutospacing="0"/>
      </w:pPr>
      <w:r>
        <w:rPr>
          <w:lang w:val="en"/>
        </w:rPr>
        <w:lastRenderedPageBreak/>
        <w:t>2. Cơ quan thanh toán v</w:t>
      </w:r>
      <w:r>
        <w:rPr>
          <w:lang w:val="vi-VN"/>
        </w:rPr>
        <w:t>ốn đầu tư thực hiện tạm ứng, thanh to</w:t>
      </w:r>
      <w:r>
        <w:t>án chi phí qu</w:t>
      </w:r>
      <w:r>
        <w:rPr>
          <w:lang w:val="vi-VN"/>
        </w:rPr>
        <w:t>ản l</w:t>
      </w:r>
      <w:r>
        <w:t>ý d</w:t>
      </w:r>
      <w:r>
        <w:rPr>
          <w:lang w:val="vi-VN"/>
        </w:rPr>
        <w:t xml:space="preserve">ự </w:t>
      </w:r>
      <w:r>
        <w:t>án theo</w:t>
      </w:r>
      <w:r>
        <w:rPr>
          <w:i/>
          <w:iCs/>
        </w:rPr>
        <w:t xml:space="preserve"> </w:t>
      </w:r>
      <w:r>
        <w:t>d</w:t>
      </w:r>
      <w:r>
        <w:rPr>
          <w:lang w:val="vi-VN"/>
        </w:rPr>
        <w:t>ự to</w:t>
      </w:r>
      <w:r>
        <w:t>án đư</w:t>
      </w:r>
      <w:r>
        <w:rPr>
          <w:lang w:val="vi-VN"/>
        </w:rPr>
        <w:t>ợc cấp c</w:t>
      </w:r>
      <w:r>
        <w:t>ó th</w:t>
      </w:r>
      <w:r>
        <w:rPr>
          <w:lang w:val="vi-VN"/>
        </w:rPr>
        <w:t>ẩm quyền ph</w:t>
      </w:r>
      <w:r>
        <w:t>ê duy</w:t>
      </w:r>
      <w:r>
        <w:rPr>
          <w:lang w:val="vi-VN"/>
        </w:rPr>
        <w:t>ệt;</w:t>
      </w:r>
      <w:r>
        <w:rPr>
          <w:i/>
          <w:iCs/>
          <w:lang w:val="vi-VN"/>
        </w:rPr>
        <w:t xml:space="preserve"> </w:t>
      </w:r>
      <w:r>
        <w:rPr>
          <w:lang w:val="vi-VN"/>
        </w:rPr>
        <w:t>chế độ tạm ứng, thanh to</w:t>
      </w:r>
      <w:r>
        <w:t>án v</w:t>
      </w:r>
      <w:r>
        <w:rPr>
          <w:lang w:val="vi-VN"/>
        </w:rPr>
        <w:t>ốn đầu tư; đề nghị của chủ đầu tư, BQLDA; chế độ quản l</w:t>
      </w:r>
      <w:r>
        <w:t>ý tài chính hi</w:t>
      </w:r>
      <w:r>
        <w:rPr>
          <w:lang w:val="vi-VN"/>
        </w:rPr>
        <w:t>ện h</w:t>
      </w:r>
      <w:r>
        <w:t>ành và các quy đ</w:t>
      </w:r>
      <w:r>
        <w:rPr>
          <w:lang w:val="vi-VN"/>
        </w:rPr>
        <w:t>ịnh cụ thể tại Th</w:t>
      </w:r>
      <w:r>
        <w:t>ông tư này.</w:t>
      </w:r>
    </w:p>
    <w:p w:rsidR="00126D32" w:rsidRDefault="00126D32" w:rsidP="00126D32">
      <w:pPr>
        <w:pStyle w:val="NormalWeb"/>
        <w:autoSpaceDE w:val="0"/>
        <w:autoSpaceDN w:val="0"/>
        <w:spacing w:after="120" w:afterAutospacing="0"/>
      </w:pPr>
      <w:r>
        <w:rPr>
          <w:lang w:val="en"/>
        </w:rPr>
        <w:t>3. BQLDA khu v</w:t>
      </w:r>
      <w:r>
        <w:rPr>
          <w:lang w:val="vi-VN"/>
        </w:rPr>
        <w:t>ực, BQLDA chuy</w:t>
      </w:r>
      <w:r>
        <w:t>ên ngành có các ho</w:t>
      </w:r>
      <w:r>
        <w:rPr>
          <w:lang w:val="vi-VN"/>
        </w:rPr>
        <w:t>ạt động dịch vụ được mở t</w:t>
      </w:r>
      <w:r>
        <w:t xml:space="preserve">ài khoản </w:t>
      </w:r>
      <w:r>
        <w:rPr>
          <w:lang w:val="vi-VN"/>
        </w:rPr>
        <w:t>tiền gửi tại Ng</w:t>
      </w:r>
      <w:r>
        <w:t>ân hàng ho</w:t>
      </w:r>
      <w:r>
        <w:rPr>
          <w:lang w:val="vi-VN"/>
        </w:rPr>
        <w:t>ặc Kho bạc Nh</w:t>
      </w:r>
      <w:r>
        <w:t>à nư</w:t>
      </w:r>
      <w:r>
        <w:rPr>
          <w:lang w:val="vi-VN"/>
        </w:rPr>
        <w:t xml:space="preserve">ớc để phản </w:t>
      </w:r>
      <w:r>
        <w:t xml:space="preserve">ánh các khoản </w:t>
      </w:r>
      <w:r>
        <w:rPr>
          <w:lang w:val="vi-VN"/>
        </w:rPr>
        <w:t>thu, chi của hoạt động dịch vụ. BQLDA khu vực, BQLDA chuy</w:t>
      </w:r>
      <w:r>
        <w:t>ên ngành nh</w:t>
      </w:r>
      <w:r>
        <w:rPr>
          <w:lang w:val="vi-VN"/>
        </w:rPr>
        <w:t>ận ủy th</w:t>
      </w:r>
      <w:r>
        <w:t>ác qu</w:t>
      </w:r>
      <w:r>
        <w:rPr>
          <w:lang w:val="vi-VN"/>
        </w:rPr>
        <w:t>ản l</w:t>
      </w:r>
      <w:r>
        <w:t>ý th</w:t>
      </w:r>
      <w:r>
        <w:rPr>
          <w:lang w:val="vi-VN"/>
        </w:rPr>
        <w:t>ực hiện c</w:t>
      </w:r>
      <w:r>
        <w:t>ác d</w:t>
      </w:r>
      <w:r>
        <w:rPr>
          <w:lang w:val="vi-VN"/>
        </w:rPr>
        <w:t xml:space="preserve">ự </w:t>
      </w:r>
      <w:r>
        <w:t>án s</w:t>
      </w:r>
      <w:r>
        <w:rPr>
          <w:lang w:val="vi-VN"/>
        </w:rPr>
        <w:t>ử dụng vốn ng</w:t>
      </w:r>
      <w:r>
        <w:t>ân sách nhà nư</w:t>
      </w:r>
      <w:r>
        <w:rPr>
          <w:lang w:val="vi-VN"/>
        </w:rPr>
        <w:t>ớc th</w:t>
      </w:r>
      <w:r>
        <w:t>ì th</w:t>
      </w:r>
      <w:r>
        <w:rPr>
          <w:lang w:val="vi-VN"/>
        </w:rPr>
        <w:t>ực hiện mở t</w:t>
      </w:r>
      <w:r>
        <w:t xml:space="preserve">ài khoản </w:t>
      </w:r>
      <w:r>
        <w:rPr>
          <w:lang w:val="vi-VN"/>
        </w:rPr>
        <w:t>tại Kho bạc nh</w:t>
      </w:r>
      <w:r>
        <w:t>à nư</w:t>
      </w:r>
      <w:r>
        <w:rPr>
          <w:lang w:val="vi-VN"/>
        </w:rPr>
        <w:t xml:space="preserve">ớc đối với dự </w:t>
      </w:r>
      <w:r>
        <w:t>án đư</w:t>
      </w:r>
      <w:r>
        <w:rPr>
          <w:lang w:val="vi-VN"/>
        </w:rPr>
        <w:t>ợc ủy th</w:t>
      </w:r>
      <w:r>
        <w:t>ác.</w:t>
      </w:r>
    </w:p>
    <w:p w:rsidR="00126D32" w:rsidRDefault="00126D32" w:rsidP="00126D32">
      <w:pPr>
        <w:pStyle w:val="NormalWeb"/>
      </w:pPr>
      <w:bookmarkStart w:id="13" w:name="dieu_7"/>
      <w:r>
        <w:rPr>
          <w:b/>
          <w:bCs/>
        </w:rPr>
        <w:t>Điều 7. Thực hiện nghĩa vụ với ngân sách nhà nước</w:t>
      </w:r>
      <w:bookmarkEnd w:id="13"/>
    </w:p>
    <w:p w:rsidR="00126D32" w:rsidRDefault="00126D32" w:rsidP="00126D32">
      <w:pPr>
        <w:pStyle w:val="NormalWeb"/>
        <w:autoSpaceDE w:val="0"/>
        <w:autoSpaceDN w:val="0"/>
        <w:spacing w:after="120" w:afterAutospacing="0"/>
      </w:pPr>
      <w:r>
        <w:rPr>
          <w:lang w:val="en"/>
        </w:rPr>
        <w:t>BQLDA khu v</w:t>
      </w:r>
      <w:r>
        <w:rPr>
          <w:lang w:val="vi-VN"/>
        </w:rPr>
        <w:t>ực, BQLDA chuy</w:t>
      </w:r>
      <w:r>
        <w:t xml:space="preserve">ên ngành có các khoản </w:t>
      </w:r>
      <w:r>
        <w:rPr>
          <w:lang w:val="vi-VN"/>
        </w:rPr>
        <w:t>thu từ hoạt động dịch vụ tư vấn cho c</w:t>
      </w:r>
      <w:r>
        <w:t>ác ch</w:t>
      </w:r>
      <w:r>
        <w:rPr>
          <w:lang w:val="vi-VN"/>
        </w:rPr>
        <w:t>ủ đầu tư, BQLDA kh</w:t>
      </w:r>
      <w:r>
        <w:t xml:space="preserve">ác và các khoản </w:t>
      </w:r>
      <w:r>
        <w:rPr>
          <w:lang w:val="vi-VN"/>
        </w:rPr>
        <w:t>thu hợp ph</w:t>
      </w:r>
      <w:r>
        <w:t>áp khác mà các khoản</w:t>
      </w:r>
      <w:r>
        <w:rPr>
          <w:lang w:val="vi-VN"/>
        </w:rPr>
        <w:t xml:space="preserve"> thu n</w:t>
      </w:r>
      <w:r>
        <w:t>ày không tính vào chi phí đ</w:t>
      </w:r>
      <w:r>
        <w:rPr>
          <w:lang w:val="vi-VN"/>
        </w:rPr>
        <w:t>ầu tư của c</w:t>
      </w:r>
      <w:r>
        <w:t>ác d</w:t>
      </w:r>
      <w:r>
        <w:rPr>
          <w:lang w:val="vi-VN"/>
        </w:rPr>
        <w:t xml:space="preserve">ự </w:t>
      </w:r>
      <w:r>
        <w:t>án đư</w:t>
      </w:r>
      <w:r>
        <w:rPr>
          <w:lang w:val="vi-VN"/>
        </w:rPr>
        <w:t>ợc giao nhiệm vụ quản l</w:t>
      </w:r>
      <w:r>
        <w:t>ý, ph</w:t>
      </w:r>
      <w:r>
        <w:rPr>
          <w:lang w:val="vi-VN"/>
        </w:rPr>
        <w:t>ải thực hiện đăng k</w:t>
      </w:r>
      <w:r>
        <w:t>ý, n</w:t>
      </w:r>
      <w:r>
        <w:rPr>
          <w:lang w:val="vi-VN"/>
        </w:rPr>
        <w:t>ộp đầy đủ c</w:t>
      </w:r>
      <w:r>
        <w:t>ác lo</w:t>
      </w:r>
      <w:r>
        <w:rPr>
          <w:lang w:val="vi-VN"/>
        </w:rPr>
        <w:t>ại thuế, ph</w:t>
      </w:r>
      <w:r>
        <w:t>í và l</w:t>
      </w:r>
      <w:r>
        <w:rPr>
          <w:lang w:val="vi-VN"/>
        </w:rPr>
        <w:t>ệ ph</w:t>
      </w:r>
      <w:r>
        <w:t>í theo quy đ</w:t>
      </w:r>
      <w:r>
        <w:rPr>
          <w:lang w:val="vi-VN"/>
        </w:rPr>
        <w:t>ịnh của ph</w:t>
      </w:r>
      <w:r>
        <w:t xml:space="preserve">áp luật </w:t>
      </w:r>
      <w:r>
        <w:rPr>
          <w:lang w:val="vi-VN"/>
        </w:rPr>
        <w:t>hiện h</w:t>
      </w:r>
      <w:r>
        <w:t>ành v</w:t>
      </w:r>
      <w:r>
        <w:rPr>
          <w:lang w:val="vi-VN"/>
        </w:rPr>
        <w:t>ề thuế, ph</w:t>
      </w:r>
      <w:r>
        <w:t>í, l</w:t>
      </w:r>
      <w:r>
        <w:rPr>
          <w:lang w:val="vi-VN"/>
        </w:rPr>
        <w:t>ệ ph</w:t>
      </w:r>
      <w:r>
        <w:t>í.</w:t>
      </w:r>
    </w:p>
    <w:p w:rsidR="00126D32" w:rsidRDefault="00126D32" w:rsidP="00126D32">
      <w:pPr>
        <w:pStyle w:val="NormalWeb"/>
        <w:autoSpaceDE w:val="0"/>
        <w:autoSpaceDN w:val="0"/>
        <w:spacing w:after="120" w:afterAutospacing="0"/>
      </w:pPr>
      <w:bookmarkStart w:id="14" w:name="dieu_8"/>
      <w:r>
        <w:rPr>
          <w:b/>
          <w:bCs/>
          <w:lang w:val="en"/>
        </w:rPr>
        <w:t>Điều 8. Quản lý và sử dụng tài sản</w:t>
      </w:r>
      <w:bookmarkEnd w:id="14"/>
    </w:p>
    <w:p w:rsidR="00126D32" w:rsidRDefault="00126D32" w:rsidP="00126D32">
      <w:pPr>
        <w:pStyle w:val="NormalWeb"/>
        <w:autoSpaceDE w:val="0"/>
        <w:autoSpaceDN w:val="0"/>
        <w:spacing w:after="120" w:afterAutospacing="0"/>
      </w:pPr>
      <w:r>
        <w:rPr>
          <w:lang w:val="en"/>
        </w:rPr>
        <w:t>Vi</w:t>
      </w:r>
      <w:r>
        <w:rPr>
          <w:lang w:val="vi-VN"/>
        </w:rPr>
        <w:t>ệc mua sắm, quản l</w:t>
      </w:r>
      <w:r>
        <w:t>ý, s</w:t>
      </w:r>
      <w:r>
        <w:rPr>
          <w:lang w:val="vi-VN"/>
        </w:rPr>
        <w:t>ử dụng t</w:t>
      </w:r>
      <w:r>
        <w:t>ài s</w:t>
      </w:r>
      <w:r>
        <w:rPr>
          <w:lang w:val="vi-VN"/>
        </w:rPr>
        <w:t>ản phục vụ quản l</w:t>
      </w:r>
      <w:r>
        <w:t>ý d</w:t>
      </w:r>
      <w:r>
        <w:rPr>
          <w:lang w:val="vi-VN"/>
        </w:rPr>
        <w:t xml:space="preserve">ự </w:t>
      </w:r>
      <w:r>
        <w:t>án th</w:t>
      </w:r>
      <w:r>
        <w:rPr>
          <w:lang w:val="vi-VN"/>
        </w:rPr>
        <w:t>ực hiện theo quy định của Luật quản l</w:t>
      </w:r>
      <w:r>
        <w:t>ý, s</w:t>
      </w:r>
      <w:r>
        <w:rPr>
          <w:lang w:val="vi-VN"/>
        </w:rPr>
        <w:t>ử dụng t</w:t>
      </w:r>
      <w:r>
        <w:t>ài s</w:t>
      </w:r>
      <w:r>
        <w:rPr>
          <w:lang w:val="vi-VN"/>
        </w:rPr>
        <w:t>ản nh</w:t>
      </w:r>
      <w:r>
        <w:t>à nư</w:t>
      </w:r>
      <w:r>
        <w:rPr>
          <w:lang w:val="vi-VN"/>
        </w:rPr>
        <w:t>ớc, Luật Đấu thầu, định mức, ti</w:t>
      </w:r>
      <w:r>
        <w:t>êu chu</w:t>
      </w:r>
      <w:r>
        <w:rPr>
          <w:lang w:val="vi-VN"/>
        </w:rPr>
        <w:t>ẩn của nh</w:t>
      </w:r>
      <w:r>
        <w:t>à nư</w:t>
      </w:r>
      <w:r>
        <w:rPr>
          <w:lang w:val="vi-VN"/>
        </w:rPr>
        <w:t>ớc v</w:t>
      </w:r>
      <w:r>
        <w:t>à pháp luật</w:t>
      </w:r>
      <w:r>
        <w:rPr>
          <w:lang w:val="vi-VN"/>
        </w:rPr>
        <w:t xml:space="preserve"> c</w:t>
      </w:r>
      <w:r>
        <w:t>ó liên quan. Ch</w:t>
      </w:r>
      <w:r>
        <w:rPr>
          <w:lang w:val="vi-VN"/>
        </w:rPr>
        <w:t>ủ đầu tư, BQLDA nh</w:t>
      </w:r>
      <w:r>
        <w:t>óm I th</w:t>
      </w:r>
      <w:r>
        <w:rPr>
          <w:lang w:val="vi-VN"/>
        </w:rPr>
        <w:t>ực hiện theo quy định về quản l</w:t>
      </w:r>
      <w:r>
        <w:t>ý, s</w:t>
      </w:r>
      <w:r>
        <w:rPr>
          <w:lang w:val="vi-VN"/>
        </w:rPr>
        <w:t>ử dụng t</w:t>
      </w:r>
      <w:r>
        <w:t>ài s</w:t>
      </w:r>
      <w:r>
        <w:rPr>
          <w:lang w:val="vi-VN"/>
        </w:rPr>
        <w:t>ản nh</w:t>
      </w:r>
      <w:r>
        <w:t>à nư</w:t>
      </w:r>
      <w:r>
        <w:rPr>
          <w:lang w:val="vi-VN"/>
        </w:rPr>
        <w:t>ớc ph</w:t>
      </w:r>
      <w:r>
        <w:t>ù h</w:t>
      </w:r>
      <w:r>
        <w:rPr>
          <w:lang w:val="vi-VN"/>
        </w:rPr>
        <w:t>ợp với đối tượng tương ứng của chủ đầu tư tại Luật Quản l</w:t>
      </w:r>
      <w:r>
        <w:t>ý, s</w:t>
      </w:r>
      <w:r>
        <w:rPr>
          <w:lang w:val="vi-VN"/>
        </w:rPr>
        <w:t>ử dụng t</w:t>
      </w:r>
      <w:r>
        <w:t>ài s</w:t>
      </w:r>
      <w:r>
        <w:rPr>
          <w:lang w:val="vi-VN"/>
        </w:rPr>
        <w:t>ản nh</w:t>
      </w:r>
      <w:r>
        <w:t>à nư</w:t>
      </w:r>
      <w:r>
        <w:rPr>
          <w:lang w:val="vi-VN"/>
        </w:rPr>
        <w:t>ớc. BQLDA nh</w:t>
      </w:r>
      <w:r>
        <w:t>óm II th</w:t>
      </w:r>
      <w:r>
        <w:rPr>
          <w:lang w:val="vi-VN"/>
        </w:rPr>
        <w:t>ực hiện theo quy định về quản l</w:t>
      </w:r>
      <w:r>
        <w:t>ý, s</w:t>
      </w:r>
      <w:r>
        <w:rPr>
          <w:lang w:val="vi-VN"/>
        </w:rPr>
        <w:t>ử dụng t</w:t>
      </w:r>
      <w:r>
        <w:t>ài s</w:t>
      </w:r>
      <w:r>
        <w:rPr>
          <w:lang w:val="vi-VN"/>
        </w:rPr>
        <w:t>ản nh</w:t>
      </w:r>
      <w:r>
        <w:t>à nư</w:t>
      </w:r>
      <w:r>
        <w:rPr>
          <w:lang w:val="vi-VN"/>
        </w:rPr>
        <w:t>ớc tại đơn vị sự nghiệp c</w:t>
      </w:r>
      <w:r>
        <w:t>ông l</w:t>
      </w:r>
      <w:r>
        <w:rPr>
          <w:lang w:val="vi-VN"/>
        </w:rPr>
        <w:t>ập tự chủ chi thường xuy</w:t>
      </w:r>
      <w:r>
        <w:t>ên và th</w:t>
      </w:r>
      <w:r>
        <w:rPr>
          <w:lang w:val="vi-VN"/>
        </w:rPr>
        <w:t>ực hiện việc tr</w:t>
      </w:r>
      <w:r>
        <w:t>ích kh</w:t>
      </w:r>
      <w:r>
        <w:rPr>
          <w:lang w:val="vi-VN"/>
        </w:rPr>
        <w:t>ấu hao t</w:t>
      </w:r>
      <w:r>
        <w:t>ài s</w:t>
      </w:r>
      <w:r>
        <w:rPr>
          <w:lang w:val="vi-VN"/>
        </w:rPr>
        <w:t>ản cố định theo quy định.</w:t>
      </w:r>
    </w:p>
    <w:p w:rsidR="00126D32" w:rsidRDefault="00126D32" w:rsidP="00126D32">
      <w:pPr>
        <w:pStyle w:val="NormalWeb"/>
        <w:autoSpaceDE w:val="0"/>
        <w:autoSpaceDN w:val="0"/>
        <w:spacing w:after="120" w:afterAutospacing="0"/>
      </w:pPr>
      <w:bookmarkStart w:id="15" w:name="chuong_2"/>
      <w:r>
        <w:rPr>
          <w:b/>
          <w:bCs/>
          <w:lang w:val="en"/>
        </w:rPr>
        <w:t>Chương II</w:t>
      </w:r>
      <w:bookmarkEnd w:id="15"/>
    </w:p>
    <w:p w:rsidR="00126D32" w:rsidRDefault="00126D32" w:rsidP="00126D32">
      <w:pPr>
        <w:pStyle w:val="NormalWeb"/>
        <w:autoSpaceDE w:val="0"/>
        <w:autoSpaceDN w:val="0"/>
        <w:spacing w:after="120" w:afterAutospacing="0"/>
        <w:jc w:val="center"/>
      </w:pPr>
      <w:bookmarkStart w:id="16" w:name="chuong_2_name"/>
      <w:r>
        <w:rPr>
          <w:b/>
          <w:bCs/>
          <w:lang w:val="en"/>
        </w:rPr>
        <w:t>QUY ĐỊNH CỤ THỂ</w:t>
      </w:r>
      <w:bookmarkEnd w:id="16"/>
    </w:p>
    <w:p w:rsidR="00126D32" w:rsidRDefault="00126D32" w:rsidP="00126D32">
      <w:pPr>
        <w:pStyle w:val="NormalWeb"/>
        <w:autoSpaceDE w:val="0"/>
        <w:autoSpaceDN w:val="0"/>
        <w:spacing w:after="120" w:afterAutospacing="0"/>
      </w:pPr>
      <w:bookmarkStart w:id="17" w:name="muc_1"/>
      <w:r>
        <w:rPr>
          <w:b/>
          <w:bCs/>
          <w:lang w:val="en"/>
        </w:rPr>
        <w:t>Mục 1. QUẢN LÝ, SỬ DỤNG CÁC KHOẢN THU CỦA CÁC CHỦ ĐẦU TƯ VÀ BAN QUẢN LÝ DỰ ÁN NHÓM I</w:t>
      </w:r>
      <w:bookmarkEnd w:id="17"/>
    </w:p>
    <w:p w:rsidR="00126D32" w:rsidRDefault="00126D32" w:rsidP="00126D32">
      <w:pPr>
        <w:pStyle w:val="NormalWeb"/>
        <w:autoSpaceDE w:val="0"/>
        <w:autoSpaceDN w:val="0"/>
        <w:spacing w:after="120" w:afterAutospacing="0"/>
      </w:pPr>
      <w:bookmarkStart w:id="18" w:name="dieu_9"/>
      <w:r>
        <w:rPr>
          <w:b/>
          <w:bCs/>
          <w:lang w:val="en"/>
        </w:rPr>
        <w:t>Điều 9. Lập dự toán thu, chi quản lý dự án hằng năm</w:t>
      </w:r>
      <w:bookmarkEnd w:id="18"/>
    </w:p>
    <w:p w:rsidR="00126D32" w:rsidRDefault="00126D32" w:rsidP="00126D32">
      <w:pPr>
        <w:pStyle w:val="NormalWeb"/>
        <w:autoSpaceDE w:val="0"/>
        <w:autoSpaceDN w:val="0"/>
        <w:spacing w:after="120" w:afterAutospacing="0"/>
      </w:pPr>
      <w:r>
        <w:rPr>
          <w:lang w:val="en"/>
        </w:rPr>
        <w:t>1. Ch</w:t>
      </w:r>
      <w:r>
        <w:rPr>
          <w:lang w:val="vi-VN"/>
        </w:rPr>
        <w:t>ủ đầu tư, BQLDA quản l</w:t>
      </w:r>
      <w:r>
        <w:t>ý m</w:t>
      </w:r>
      <w:r>
        <w:rPr>
          <w:lang w:val="vi-VN"/>
        </w:rPr>
        <w:t xml:space="preserve">ột dự </w:t>
      </w:r>
      <w:r>
        <w:t>án có t</w:t>
      </w:r>
      <w:r>
        <w:rPr>
          <w:lang w:val="vi-VN"/>
        </w:rPr>
        <w:t>ổng mức đầu tư nhỏ hơn 15 tỷ đồng kh</w:t>
      </w:r>
      <w:r>
        <w:t>ông ph</w:t>
      </w:r>
      <w:r>
        <w:rPr>
          <w:lang w:val="vi-VN"/>
        </w:rPr>
        <w:t>ải lập v</w:t>
      </w:r>
      <w:r>
        <w:t>à duy</w:t>
      </w:r>
      <w:r>
        <w:rPr>
          <w:lang w:val="vi-VN"/>
        </w:rPr>
        <w:t>ệt dự to</w:t>
      </w:r>
      <w:r>
        <w:t>án thu, chi qu</w:t>
      </w:r>
      <w:r>
        <w:rPr>
          <w:lang w:val="vi-VN"/>
        </w:rPr>
        <w:t>ản l</w:t>
      </w:r>
      <w:r>
        <w:t>ý d</w:t>
      </w:r>
      <w:r>
        <w:rPr>
          <w:lang w:val="vi-VN"/>
        </w:rPr>
        <w:t xml:space="preserve">ự </w:t>
      </w:r>
      <w:r>
        <w:t>án; nhưng ph</w:t>
      </w:r>
      <w:r>
        <w:rPr>
          <w:lang w:val="vi-VN"/>
        </w:rPr>
        <w:t>ải tu</w:t>
      </w:r>
      <w:r>
        <w:t>ân th</w:t>
      </w:r>
      <w:r>
        <w:rPr>
          <w:lang w:val="vi-VN"/>
        </w:rPr>
        <w:t>ủ c</w:t>
      </w:r>
      <w:r>
        <w:t>ác n</w:t>
      </w:r>
      <w:r>
        <w:rPr>
          <w:lang w:val="vi-VN"/>
        </w:rPr>
        <w:t>ội dung chi quy định tại Điều 11 Th</w:t>
      </w:r>
      <w:r>
        <w:t>ông tư này và không vư</w:t>
      </w:r>
      <w:r>
        <w:rPr>
          <w:lang w:val="vi-VN"/>
        </w:rPr>
        <w:t>ợt định mức tr</w:t>
      </w:r>
      <w:r>
        <w:t>ích theo quy đ</w:t>
      </w:r>
      <w:r>
        <w:rPr>
          <w:lang w:val="vi-VN"/>
        </w:rPr>
        <w:t>ịnh.</w:t>
      </w:r>
    </w:p>
    <w:p w:rsidR="00126D32" w:rsidRDefault="00126D32" w:rsidP="00126D32">
      <w:pPr>
        <w:pStyle w:val="NormalWeb"/>
        <w:autoSpaceDE w:val="0"/>
        <w:autoSpaceDN w:val="0"/>
        <w:spacing w:after="120" w:afterAutospacing="0"/>
      </w:pPr>
      <w:r>
        <w:rPr>
          <w:lang w:val="en"/>
        </w:rPr>
        <w:t>2. Căn c</w:t>
      </w:r>
      <w:r>
        <w:rPr>
          <w:lang w:val="vi-VN"/>
        </w:rPr>
        <w:t xml:space="preserve">ứ điều kiện cụ thể của dự </w:t>
      </w:r>
      <w:r>
        <w:t>án, ch</w:t>
      </w:r>
      <w:r>
        <w:rPr>
          <w:lang w:val="vi-VN"/>
        </w:rPr>
        <w:t>ủ đầu tư quyết định việc lập v</w:t>
      </w:r>
      <w:r>
        <w:t>à phê duy</w:t>
      </w:r>
      <w:r>
        <w:rPr>
          <w:lang w:val="vi-VN"/>
        </w:rPr>
        <w:t>ệt một dự to</w:t>
      </w:r>
      <w:r>
        <w:t>án chung cho c</w:t>
      </w:r>
      <w:r>
        <w:rPr>
          <w:lang w:val="vi-VN"/>
        </w:rPr>
        <w:t>ả chủ đầu tư v</w:t>
      </w:r>
      <w:r>
        <w:t>à BQLDA s</w:t>
      </w:r>
      <w:r>
        <w:rPr>
          <w:lang w:val="vi-VN"/>
        </w:rPr>
        <w:t>ử dụng hoặc lập v</w:t>
      </w:r>
      <w:r>
        <w:t>à duy</w:t>
      </w:r>
      <w:r>
        <w:rPr>
          <w:lang w:val="vi-VN"/>
        </w:rPr>
        <w:t>ệt 02 dự to</w:t>
      </w:r>
      <w:r>
        <w:t>án thu, chi qu</w:t>
      </w:r>
      <w:r>
        <w:rPr>
          <w:lang w:val="vi-VN"/>
        </w:rPr>
        <w:t>ản l</w:t>
      </w:r>
      <w:r>
        <w:t>ý d</w:t>
      </w:r>
      <w:r>
        <w:rPr>
          <w:lang w:val="vi-VN"/>
        </w:rPr>
        <w:t xml:space="preserve">ự </w:t>
      </w:r>
      <w:r>
        <w:t>án riêng cho ch</w:t>
      </w:r>
      <w:r>
        <w:rPr>
          <w:lang w:val="vi-VN"/>
        </w:rPr>
        <w:t>ủ đầu tư v</w:t>
      </w:r>
      <w:r>
        <w:t>à BQLDA đ</w:t>
      </w:r>
      <w:r>
        <w:rPr>
          <w:lang w:val="vi-VN"/>
        </w:rPr>
        <w:t>ể thuận tiện sử dụng.</w:t>
      </w:r>
    </w:p>
    <w:p w:rsidR="00126D32" w:rsidRDefault="00126D32" w:rsidP="00126D32">
      <w:pPr>
        <w:pStyle w:val="NormalWeb"/>
        <w:autoSpaceDE w:val="0"/>
        <w:autoSpaceDN w:val="0"/>
        <w:spacing w:after="120" w:afterAutospacing="0"/>
      </w:pPr>
      <w:r>
        <w:rPr>
          <w:lang w:val="en"/>
        </w:rPr>
        <w:t>3. Cơ s</w:t>
      </w:r>
      <w:r>
        <w:rPr>
          <w:lang w:val="vi-VN"/>
        </w:rPr>
        <w:t>ở để lập dự to</w:t>
      </w:r>
      <w:r>
        <w:t>án thu, chi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lastRenderedPageBreak/>
        <w:t>a) Quy</w:t>
      </w:r>
      <w:r>
        <w:rPr>
          <w:lang w:val="vi-VN"/>
        </w:rPr>
        <w:t>ết định giao nhiệm vụ chủ đầu tư, quyết định th</w:t>
      </w:r>
      <w:r>
        <w:t>ành l</w:t>
      </w:r>
      <w:r>
        <w:rPr>
          <w:lang w:val="vi-VN"/>
        </w:rPr>
        <w:t>ập BQLDA;</w:t>
      </w:r>
    </w:p>
    <w:p w:rsidR="00126D32" w:rsidRDefault="00126D32" w:rsidP="00126D32">
      <w:pPr>
        <w:pStyle w:val="NormalWeb"/>
        <w:autoSpaceDE w:val="0"/>
        <w:autoSpaceDN w:val="0"/>
        <w:spacing w:after="120" w:afterAutospacing="0"/>
      </w:pPr>
      <w:r>
        <w:rPr>
          <w:lang w:val="en"/>
        </w:rPr>
        <w:t>b) Quy</w:t>
      </w:r>
      <w:r>
        <w:rPr>
          <w:lang w:val="vi-VN"/>
        </w:rPr>
        <w:t>ết định đầu tư, quyết định ph</w:t>
      </w:r>
      <w:r>
        <w:t>ê duy</w:t>
      </w:r>
      <w:r>
        <w:rPr>
          <w:lang w:val="vi-VN"/>
        </w:rPr>
        <w:t>ệt dự to</w:t>
      </w:r>
      <w:r>
        <w:t>án;</w:t>
      </w:r>
    </w:p>
    <w:p w:rsidR="00126D32" w:rsidRDefault="00126D32" w:rsidP="00126D32">
      <w:pPr>
        <w:pStyle w:val="NormalWeb"/>
        <w:autoSpaceDE w:val="0"/>
        <w:autoSpaceDN w:val="0"/>
        <w:spacing w:after="120" w:afterAutospacing="0"/>
      </w:pPr>
      <w:r>
        <w:rPr>
          <w:lang w:val="en"/>
        </w:rPr>
        <w:t>c) D</w:t>
      </w:r>
      <w:r>
        <w:rPr>
          <w:lang w:val="vi-VN"/>
        </w:rPr>
        <w:t>ự to</w:t>
      </w:r>
      <w:r>
        <w:t>án chi phí cho công tác chu</w:t>
      </w:r>
      <w:r>
        <w:rPr>
          <w:lang w:val="vi-VN"/>
        </w:rPr>
        <w:t>ẩn bị đầu tư (đối với c</w:t>
      </w:r>
      <w:r>
        <w:t>ác khoản</w:t>
      </w:r>
      <w:r>
        <w:rPr>
          <w:lang w:val="vi-VN"/>
        </w:rPr>
        <w:t xml:space="preserve"> thu v</w:t>
      </w:r>
      <w:r>
        <w:t>à chi phí qu</w:t>
      </w:r>
      <w:r>
        <w:rPr>
          <w:lang w:val="vi-VN"/>
        </w:rPr>
        <w:t>ản l</w:t>
      </w:r>
      <w:r>
        <w:t>ý d</w:t>
      </w:r>
      <w:r>
        <w:rPr>
          <w:lang w:val="vi-VN"/>
        </w:rPr>
        <w:t xml:space="preserve">ự </w:t>
      </w:r>
      <w:r>
        <w:t>án trong giai đo</w:t>
      </w:r>
      <w:r>
        <w:rPr>
          <w:lang w:val="vi-VN"/>
        </w:rPr>
        <w:t>ạn chuẩn bị đầu tư);</w:t>
      </w:r>
    </w:p>
    <w:p w:rsidR="00126D32" w:rsidRDefault="00126D32" w:rsidP="00126D32">
      <w:pPr>
        <w:pStyle w:val="NormalWeb"/>
        <w:autoSpaceDE w:val="0"/>
        <w:autoSpaceDN w:val="0"/>
        <w:spacing w:after="120" w:afterAutospacing="0"/>
      </w:pPr>
      <w:r>
        <w:rPr>
          <w:lang w:val="en"/>
        </w:rPr>
        <w:t>d) Văn b</w:t>
      </w:r>
      <w:r>
        <w:rPr>
          <w:lang w:val="vi-VN"/>
        </w:rPr>
        <w:t>ản cho ph</w:t>
      </w:r>
      <w:r>
        <w:t>ép ch</w:t>
      </w:r>
      <w:r>
        <w:rPr>
          <w:lang w:val="vi-VN"/>
        </w:rPr>
        <w:t>ủ đầu tư, BQLDA tự thực hiện một số c</w:t>
      </w:r>
      <w:r>
        <w:t>ông vi</w:t>
      </w:r>
      <w:r>
        <w:rPr>
          <w:lang w:val="vi-VN"/>
        </w:rPr>
        <w:t xml:space="preserve">ệc như: tiếp nhận, bảo quản vật tư, thiết bị của dự </w:t>
      </w:r>
      <w:r>
        <w:t>án, các ho</w:t>
      </w:r>
      <w:r>
        <w:rPr>
          <w:lang w:val="vi-VN"/>
        </w:rPr>
        <w:t>ạt động kh</w:t>
      </w:r>
      <w:r>
        <w:t>ác và d</w:t>
      </w:r>
      <w:r>
        <w:rPr>
          <w:lang w:val="vi-VN"/>
        </w:rPr>
        <w:t>ự to</w:t>
      </w:r>
      <w:r>
        <w:t>án đư</w:t>
      </w:r>
      <w:r>
        <w:rPr>
          <w:lang w:val="vi-VN"/>
        </w:rPr>
        <w:t>ợc cấp c</w:t>
      </w:r>
      <w:r>
        <w:t>ó th</w:t>
      </w:r>
      <w:r>
        <w:rPr>
          <w:lang w:val="vi-VN"/>
        </w:rPr>
        <w:t>ẩm quyền ph</w:t>
      </w:r>
      <w:r>
        <w:t>ê duy</w:t>
      </w:r>
      <w:r>
        <w:rPr>
          <w:lang w:val="vi-VN"/>
        </w:rPr>
        <w:t>ệt của c</w:t>
      </w:r>
      <w:r>
        <w:t>ác công vi</w:t>
      </w:r>
      <w:r>
        <w:rPr>
          <w:lang w:val="vi-VN"/>
        </w:rPr>
        <w:t>ệc n</w:t>
      </w:r>
      <w:r>
        <w:t>ói trên kèm theo;</w:t>
      </w:r>
    </w:p>
    <w:p w:rsidR="00126D32" w:rsidRDefault="00126D32" w:rsidP="00126D32">
      <w:pPr>
        <w:pStyle w:val="NormalWeb"/>
        <w:autoSpaceDE w:val="0"/>
        <w:autoSpaceDN w:val="0"/>
        <w:spacing w:after="120" w:afterAutospacing="0"/>
      </w:pPr>
      <w:r>
        <w:rPr>
          <w:lang w:val="en"/>
        </w:rPr>
        <w:t xml:space="preserve">đ) Các khoản </w:t>
      </w:r>
      <w:r>
        <w:rPr>
          <w:lang w:val="vi-VN"/>
        </w:rPr>
        <w:t>thu quy định tại Điều 2 Th</w:t>
      </w:r>
      <w:r>
        <w:t>ông tư này;</w:t>
      </w:r>
    </w:p>
    <w:p w:rsidR="00126D32" w:rsidRDefault="00126D32" w:rsidP="00126D32">
      <w:pPr>
        <w:pStyle w:val="NormalWeb"/>
        <w:autoSpaceDE w:val="0"/>
        <w:autoSpaceDN w:val="0"/>
        <w:spacing w:after="120" w:afterAutospacing="0"/>
      </w:pPr>
      <w:r>
        <w:rPr>
          <w:lang w:val="en"/>
        </w:rPr>
        <w:t>e) Các quy đ</w:t>
      </w:r>
      <w:r>
        <w:rPr>
          <w:lang w:val="vi-VN"/>
        </w:rPr>
        <w:t>ịnh về định mức tr</w:t>
      </w:r>
      <w:r>
        <w:t>ích chi phí qu</w:t>
      </w:r>
      <w:r>
        <w:rPr>
          <w:lang w:val="vi-VN"/>
        </w:rPr>
        <w:t>ản l</w:t>
      </w:r>
      <w:r>
        <w:t>ý d</w:t>
      </w:r>
      <w:r>
        <w:rPr>
          <w:lang w:val="vi-VN"/>
        </w:rPr>
        <w:t xml:space="preserve">ự </w:t>
      </w:r>
      <w:r>
        <w:t>án, chi phí tư v</w:t>
      </w:r>
      <w:r>
        <w:rPr>
          <w:lang w:val="vi-VN"/>
        </w:rPr>
        <w:t>ấn đầu tư v</w:t>
      </w:r>
      <w:r>
        <w:t>à xây d</w:t>
      </w:r>
      <w:r>
        <w:rPr>
          <w:lang w:val="vi-VN"/>
        </w:rPr>
        <w:t>ựng hiện h</w:t>
      </w:r>
      <w:r>
        <w:t>ành;</w:t>
      </w:r>
    </w:p>
    <w:p w:rsidR="00126D32" w:rsidRDefault="00126D32" w:rsidP="00126D32">
      <w:pPr>
        <w:pStyle w:val="NormalWeb"/>
        <w:autoSpaceDE w:val="0"/>
        <w:autoSpaceDN w:val="0"/>
        <w:spacing w:after="120" w:afterAutospacing="0"/>
      </w:pPr>
      <w:r>
        <w:rPr>
          <w:lang w:val="en"/>
        </w:rPr>
        <w:t>g) B</w:t>
      </w:r>
      <w:r>
        <w:rPr>
          <w:lang w:val="vi-VN"/>
        </w:rPr>
        <w:t>ảng t</w:t>
      </w:r>
      <w:r>
        <w:t>ính lương năm c</w:t>
      </w:r>
      <w:r>
        <w:rPr>
          <w:lang w:val="vi-VN"/>
        </w:rPr>
        <w:t>ủa c</w:t>
      </w:r>
      <w:r>
        <w:t>án b</w:t>
      </w:r>
      <w:r>
        <w:rPr>
          <w:lang w:val="vi-VN"/>
        </w:rPr>
        <w:t>ộ quản l</w:t>
      </w:r>
      <w:r>
        <w:t>ý d</w:t>
      </w:r>
      <w:r>
        <w:rPr>
          <w:lang w:val="vi-VN"/>
        </w:rPr>
        <w:t xml:space="preserve">ự </w:t>
      </w:r>
      <w:r>
        <w:t>án theo M</w:t>
      </w:r>
      <w:r>
        <w:rPr>
          <w:lang w:val="vi-VN"/>
        </w:rPr>
        <w:t>ẫu số 03/DT-QLDA ban h</w:t>
      </w:r>
      <w:r>
        <w:t>ành kèm theo Thông tư này, trong đó xác đ</w:t>
      </w:r>
      <w:r>
        <w:rPr>
          <w:lang w:val="vi-VN"/>
        </w:rPr>
        <w:t>ịnh r</w:t>
      </w:r>
      <w:r>
        <w:t>õ danh sách cán b</w:t>
      </w:r>
      <w:r>
        <w:rPr>
          <w:lang w:val="vi-VN"/>
        </w:rPr>
        <w:t>ộ trực tiếp tham gia quản l</w:t>
      </w:r>
      <w:r>
        <w:t>ý d</w:t>
      </w:r>
      <w:r>
        <w:rPr>
          <w:lang w:val="vi-VN"/>
        </w:rPr>
        <w:t xml:space="preserve">ự </w:t>
      </w:r>
      <w:r>
        <w:t>án theo 3 mục</w:t>
      </w:r>
      <w:r>
        <w:rPr>
          <w:lang w:val="vi-VN"/>
        </w:rPr>
        <w:t>: c</w:t>
      </w:r>
      <w:r>
        <w:t>án b</w:t>
      </w:r>
      <w:r>
        <w:rPr>
          <w:lang w:val="vi-VN"/>
        </w:rPr>
        <w:t xml:space="preserve">ộ hưởng lương từ dự </w:t>
      </w:r>
      <w:r>
        <w:t>án, cán b</w:t>
      </w:r>
      <w:r>
        <w:rPr>
          <w:lang w:val="vi-VN"/>
        </w:rPr>
        <w:t>ộ hưởng lương theo hợp đồng, c</w:t>
      </w:r>
      <w:r>
        <w:t>án b</w:t>
      </w:r>
      <w:r>
        <w:rPr>
          <w:lang w:val="vi-VN"/>
        </w:rPr>
        <w:t>ộ ki</w:t>
      </w:r>
      <w:r>
        <w:t>êm nhi</w:t>
      </w:r>
      <w:r>
        <w:rPr>
          <w:lang w:val="vi-VN"/>
        </w:rPr>
        <w:t>ệm quản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h) Các quy đ</w:t>
      </w:r>
      <w:r>
        <w:rPr>
          <w:lang w:val="vi-VN"/>
        </w:rPr>
        <w:t>ịnh về quản l</w:t>
      </w:r>
      <w:r>
        <w:t>ý tài chính hi</w:t>
      </w:r>
      <w:r>
        <w:rPr>
          <w:lang w:val="vi-VN"/>
        </w:rPr>
        <w:t>ện h</w:t>
      </w:r>
      <w:r>
        <w:t>ành đ</w:t>
      </w:r>
      <w:r>
        <w:rPr>
          <w:lang w:val="vi-VN"/>
        </w:rPr>
        <w:t>ối với cơ quan nh</w:t>
      </w:r>
      <w:r>
        <w:t>à nư</w:t>
      </w:r>
      <w:r>
        <w:rPr>
          <w:lang w:val="vi-VN"/>
        </w:rPr>
        <w:t>ớc v</w:t>
      </w:r>
      <w:r>
        <w:t>à đơn v</w:t>
      </w:r>
      <w:r>
        <w:rPr>
          <w:lang w:val="vi-VN"/>
        </w:rPr>
        <w:t>ị sự nghiệp c</w:t>
      </w:r>
      <w:r>
        <w:t>ông l</w:t>
      </w:r>
      <w:r>
        <w:rPr>
          <w:lang w:val="vi-VN"/>
        </w:rPr>
        <w:t>ập;</w:t>
      </w:r>
    </w:p>
    <w:p w:rsidR="00126D32" w:rsidRDefault="00126D32" w:rsidP="00126D32">
      <w:pPr>
        <w:pStyle w:val="NormalWeb"/>
        <w:autoSpaceDE w:val="0"/>
        <w:autoSpaceDN w:val="0"/>
        <w:spacing w:after="120" w:afterAutospacing="0"/>
      </w:pPr>
      <w:r>
        <w:rPr>
          <w:lang w:val="en"/>
        </w:rPr>
        <w:t>i) Đ</w:t>
      </w:r>
      <w:r>
        <w:rPr>
          <w:lang w:val="vi-VN"/>
        </w:rPr>
        <w:t>ịnh mức ti</w:t>
      </w:r>
      <w:r>
        <w:t>êu chu</w:t>
      </w:r>
      <w:r>
        <w:rPr>
          <w:lang w:val="vi-VN"/>
        </w:rPr>
        <w:t>ẩn do cơ quan nh</w:t>
      </w:r>
      <w:r>
        <w:t>à nư</w:t>
      </w:r>
      <w:r>
        <w:rPr>
          <w:lang w:val="vi-VN"/>
        </w:rPr>
        <w:t>ớc c</w:t>
      </w:r>
      <w:r>
        <w:t>ó th</w:t>
      </w:r>
      <w:r>
        <w:rPr>
          <w:lang w:val="vi-VN"/>
        </w:rPr>
        <w:t>ẩm quyền ban h</w:t>
      </w:r>
      <w:r>
        <w:t>ành theo quy đ</w:t>
      </w:r>
      <w:r>
        <w:rPr>
          <w:lang w:val="vi-VN"/>
        </w:rPr>
        <w:t>ịnh của ph</w:t>
      </w:r>
      <w:r>
        <w:t xml:space="preserve">áp luật </w:t>
      </w:r>
      <w:r>
        <w:rPr>
          <w:lang w:val="vi-VN"/>
        </w:rPr>
        <w:t>về mua sắm t</w:t>
      </w:r>
      <w:r>
        <w:t>ài s</w:t>
      </w:r>
      <w:r>
        <w:rPr>
          <w:lang w:val="vi-VN"/>
        </w:rPr>
        <w:t xml:space="preserve">ản, định mức mua </w:t>
      </w:r>
      <w:r>
        <w:t>ô tô; tiêu chu</w:t>
      </w:r>
      <w:r>
        <w:rPr>
          <w:lang w:val="vi-VN"/>
        </w:rPr>
        <w:t>ẩn, định mức về nh</w:t>
      </w:r>
      <w:r>
        <w:t>à làm vi</w:t>
      </w:r>
      <w:r>
        <w:rPr>
          <w:lang w:val="vi-VN"/>
        </w:rPr>
        <w:t>ệc; ti</w:t>
      </w:r>
      <w:r>
        <w:t>êu chu</w:t>
      </w:r>
      <w:r>
        <w:rPr>
          <w:lang w:val="vi-VN"/>
        </w:rPr>
        <w:t>ẩn, định mức trang bị điện thoại c</w:t>
      </w:r>
      <w:r>
        <w:t>ông v</w:t>
      </w:r>
      <w:r>
        <w:rPr>
          <w:lang w:val="vi-VN"/>
        </w:rPr>
        <w:t>ụ tại nh</w:t>
      </w:r>
      <w:r>
        <w:t>à riêng và đi</w:t>
      </w:r>
      <w:r>
        <w:rPr>
          <w:lang w:val="vi-VN"/>
        </w:rPr>
        <w:t>ện thoại di động; chế độ c</w:t>
      </w:r>
      <w:r>
        <w:t>ông tác phí nư</w:t>
      </w:r>
      <w:r>
        <w:rPr>
          <w:lang w:val="vi-VN"/>
        </w:rPr>
        <w:t>ớc ngo</w:t>
      </w:r>
      <w:r>
        <w:t>ài; ch</w:t>
      </w:r>
      <w:r>
        <w:rPr>
          <w:lang w:val="vi-VN"/>
        </w:rPr>
        <w:t>ế độ tiếp kh</w:t>
      </w:r>
      <w:r>
        <w:t>ách nư</w:t>
      </w:r>
      <w:r>
        <w:rPr>
          <w:lang w:val="vi-VN"/>
        </w:rPr>
        <w:t>ớc ngo</w:t>
      </w:r>
      <w:r>
        <w:t>ài và h</w:t>
      </w:r>
      <w:r>
        <w:rPr>
          <w:lang w:val="vi-VN"/>
        </w:rPr>
        <w:t>ội thảo quốc tế tại Việt Nam.</w:t>
      </w:r>
    </w:p>
    <w:p w:rsidR="00126D32" w:rsidRDefault="00126D32" w:rsidP="00126D32">
      <w:pPr>
        <w:pStyle w:val="NormalWeb"/>
        <w:autoSpaceDE w:val="0"/>
        <w:autoSpaceDN w:val="0"/>
        <w:spacing w:after="120" w:afterAutospacing="0"/>
      </w:pPr>
      <w:r>
        <w:rPr>
          <w:lang w:val="en"/>
        </w:rPr>
        <w:t>k) Các căn c</w:t>
      </w:r>
      <w:r>
        <w:rPr>
          <w:lang w:val="vi-VN"/>
        </w:rPr>
        <w:t>ứ kh</w:t>
      </w:r>
      <w:r>
        <w:t>ác c</w:t>
      </w:r>
      <w:r>
        <w:rPr>
          <w:lang w:val="vi-VN"/>
        </w:rPr>
        <w:t xml:space="preserve">ủa dự </w:t>
      </w:r>
      <w:r>
        <w:t>án (n</w:t>
      </w:r>
      <w:r>
        <w:rPr>
          <w:lang w:val="vi-VN"/>
        </w:rPr>
        <w:t>ếu c</w:t>
      </w:r>
      <w:r>
        <w:t>ó).</w:t>
      </w:r>
    </w:p>
    <w:p w:rsidR="00126D32" w:rsidRDefault="00126D32" w:rsidP="00126D32">
      <w:pPr>
        <w:pStyle w:val="NormalWeb"/>
        <w:autoSpaceDE w:val="0"/>
        <w:autoSpaceDN w:val="0"/>
        <w:spacing w:after="120" w:afterAutospacing="0"/>
      </w:pPr>
      <w:r>
        <w:rPr>
          <w:lang w:val="en"/>
        </w:rPr>
        <w:t>4. N</w:t>
      </w:r>
      <w:r>
        <w:rPr>
          <w:lang w:val="vi-VN"/>
        </w:rPr>
        <w:t>ội dung dự to</w:t>
      </w:r>
      <w:r>
        <w:t>án thu, chi qu</w:t>
      </w:r>
      <w:r>
        <w:rPr>
          <w:lang w:val="vi-VN"/>
        </w:rPr>
        <w:t>ản l</w:t>
      </w:r>
      <w:r>
        <w:t>ý d</w:t>
      </w:r>
      <w:r>
        <w:rPr>
          <w:lang w:val="vi-VN"/>
        </w:rPr>
        <w:t xml:space="preserve">ự </w:t>
      </w:r>
      <w:r>
        <w:t>án g</w:t>
      </w:r>
      <w:r>
        <w:rPr>
          <w:lang w:val="vi-VN"/>
        </w:rPr>
        <w:t>ồm c</w:t>
      </w:r>
      <w:r>
        <w:t>ó 02 phần</w:t>
      </w:r>
      <w:r>
        <w:rPr>
          <w:lang w:val="vi-VN"/>
        </w:rPr>
        <w:t>: Dự to</w:t>
      </w:r>
      <w:r>
        <w:t>án thu và D</w:t>
      </w:r>
      <w:r>
        <w:rPr>
          <w:lang w:val="vi-VN"/>
        </w:rPr>
        <w:t>ự to</w:t>
      </w:r>
      <w:r>
        <w:t>án chi.</w:t>
      </w:r>
    </w:p>
    <w:p w:rsidR="00126D32" w:rsidRDefault="00126D32" w:rsidP="00126D32">
      <w:pPr>
        <w:pStyle w:val="NormalWeb"/>
        <w:autoSpaceDE w:val="0"/>
        <w:autoSpaceDN w:val="0"/>
        <w:spacing w:after="120" w:afterAutospacing="0"/>
      </w:pPr>
      <w:bookmarkStart w:id="19" w:name="dieu_10"/>
      <w:r>
        <w:rPr>
          <w:b/>
          <w:bCs/>
          <w:lang w:val="en"/>
        </w:rPr>
        <w:t>Điều 10. Nội dung dự toán thu</w:t>
      </w:r>
      <w:bookmarkEnd w:id="19"/>
    </w:p>
    <w:p w:rsidR="00126D32" w:rsidRDefault="00126D32" w:rsidP="00126D32">
      <w:pPr>
        <w:pStyle w:val="NormalWeb"/>
        <w:autoSpaceDE w:val="0"/>
        <w:autoSpaceDN w:val="0"/>
        <w:spacing w:after="120" w:afterAutospacing="0"/>
      </w:pPr>
      <w:r>
        <w:rPr>
          <w:lang w:val="en"/>
        </w:rPr>
        <w:t>1. Xác đ</w:t>
      </w:r>
      <w:r>
        <w:rPr>
          <w:lang w:val="vi-VN"/>
        </w:rPr>
        <w:t>ịnh nguồn thu được tr</w:t>
      </w:r>
      <w:r>
        <w:t>ích theo t</w:t>
      </w:r>
      <w:r>
        <w:rPr>
          <w:lang w:val="vi-VN"/>
        </w:rPr>
        <w:t xml:space="preserve">ừng dự </w:t>
      </w:r>
      <w:r>
        <w:t>án:</w:t>
      </w:r>
    </w:p>
    <w:p w:rsidR="00126D32" w:rsidRDefault="00126D32" w:rsidP="00126D32">
      <w:pPr>
        <w:pStyle w:val="NormalWeb"/>
        <w:autoSpaceDE w:val="0"/>
        <w:autoSpaceDN w:val="0"/>
        <w:spacing w:after="120" w:afterAutospacing="0"/>
      </w:pPr>
      <w:r>
        <w:rPr>
          <w:lang w:val="en"/>
        </w:rPr>
        <w:t>Xác đ</w:t>
      </w:r>
      <w:r>
        <w:rPr>
          <w:lang w:val="vi-VN"/>
        </w:rPr>
        <w:t>ịnh nguồn kinh ph</w:t>
      </w:r>
      <w:r>
        <w:t>í trích theo t</w:t>
      </w:r>
      <w:r>
        <w:rPr>
          <w:lang w:val="vi-VN"/>
        </w:rPr>
        <w:t xml:space="preserve">ừng dự </w:t>
      </w:r>
      <w:r>
        <w:t>án đư</w:t>
      </w:r>
      <w:r>
        <w:rPr>
          <w:lang w:val="vi-VN"/>
        </w:rPr>
        <w:t>ợc giao quản l</w:t>
      </w:r>
      <w:r>
        <w:t>ý đ</w:t>
      </w:r>
      <w:r>
        <w:rPr>
          <w:lang w:val="vi-VN"/>
        </w:rPr>
        <w:t>ể ghi v</w:t>
      </w:r>
      <w:r>
        <w:t>ào M</w:t>
      </w:r>
      <w:r>
        <w:rPr>
          <w:lang w:val="vi-VN"/>
        </w:rPr>
        <w:t>ẫu số 01(i)/DT-QLDA - Bảng t</w:t>
      </w:r>
      <w:r>
        <w:t>ính ngu</w:t>
      </w:r>
      <w:r>
        <w:rPr>
          <w:lang w:val="vi-VN"/>
        </w:rPr>
        <w:t>ồn kinh ph</w:t>
      </w:r>
      <w:r>
        <w:t>í qu</w:t>
      </w:r>
      <w:r>
        <w:rPr>
          <w:lang w:val="vi-VN"/>
        </w:rPr>
        <w:t>ản l</w:t>
      </w:r>
      <w:r>
        <w:t>ý d</w:t>
      </w:r>
      <w:r>
        <w:rPr>
          <w:lang w:val="vi-VN"/>
        </w:rPr>
        <w:t xml:space="preserve">ự </w:t>
      </w:r>
      <w:r>
        <w:t>án ban hành kèm theo Thông tư này. M</w:t>
      </w:r>
      <w:r>
        <w:rPr>
          <w:lang w:val="vi-VN"/>
        </w:rPr>
        <w:t>ẫu số 01(i)/DT-QLDA lập ri</w:t>
      </w:r>
      <w:r>
        <w:t>êng cho t</w:t>
      </w:r>
      <w:r>
        <w:rPr>
          <w:lang w:val="vi-VN"/>
        </w:rPr>
        <w:t xml:space="preserve">ừng dự </w:t>
      </w:r>
      <w:r>
        <w:t>án (i). (i) s</w:t>
      </w:r>
      <w:r>
        <w:rPr>
          <w:lang w:val="vi-VN"/>
        </w:rPr>
        <w:t>ẽ chạy từ 1 đến n đối với trường hợp chủ đầu tư được giao quản l</w:t>
      </w:r>
      <w:r>
        <w:t>ý nhi</w:t>
      </w:r>
      <w:r>
        <w:rPr>
          <w:lang w:val="vi-VN"/>
        </w:rPr>
        <w:t xml:space="preserve">ều dự </w:t>
      </w:r>
      <w:r>
        <w:t>án, c</w:t>
      </w:r>
      <w:r>
        <w:rPr>
          <w:lang w:val="vi-VN"/>
        </w:rPr>
        <w:t>ụ thể như sau:</w:t>
      </w:r>
    </w:p>
    <w:p w:rsidR="00126D32" w:rsidRDefault="00126D32" w:rsidP="00126D32">
      <w:pPr>
        <w:pStyle w:val="NormalWeb"/>
        <w:autoSpaceDE w:val="0"/>
        <w:autoSpaceDN w:val="0"/>
        <w:spacing w:after="120" w:afterAutospacing="0"/>
      </w:pPr>
      <w:r>
        <w:rPr>
          <w:lang w:val="en"/>
        </w:rPr>
        <w:t>a) Căn c</w:t>
      </w:r>
      <w:r>
        <w:rPr>
          <w:lang w:val="vi-VN"/>
        </w:rPr>
        <w:t xml:space="preserve">ứ tổng mức đầu tư của dự </w:t>
      </w:r>
      <w:r>
        <w:t>án đư</w:t>
      </w:r>
      <w:r>
        <w:rPr>
          <w:lang w:val="vi-VN"/>
        </w:rPr>
        <w:t>ợc ph</w:t>
      </w:r>
      <w:r>
        <w:t>ê duy</w:t>
      </w:r>
      <w:r>
        <w:rPr>
          <w:lang w:val="vi-VN"/>
        </w:rPr>
        <w:t>ệt v</w:t>
      </w:r>
      <w:r>
        <w:t>à đ</w:t>
      </w:r>
      <w:r>
        <w:rPr>
          <w:lang w:val="vi-VN"/>
        </w:rPr>
        <w:t>ịnh mức tr</w:t>
      </w:r>
      <w:r>
        <w:t>ích chi phí qu</w:t>
      </w:r>
      <w:r>
        <w:rPr>
          <w:lang w:val="vi-VN"/>
        </w:rPr>
        <w:t>ản l</w:t>
      </w:r>
      <w:r>
        <w:t>ý d</w:t>
      </w:r>
      <w:r>
        <w:rPr>
          <w:lang w:val="vi-VN"/>
        </w:rPr>
        <w:t xml:space="preserve">ự </w:t>
      </w:r>
      <w:r>
        <w:t>án theo văn b</w:t>
      </w:r>
      <w:r>
        <w:rPr>
          <w:lang w:val="vi-VN"/>
        </w:rPr>
        <w:t>ản c</w:t>
      </w:r>
      <w:r>
        <w:t>ông b</w:t>
      </w:r>
      <w:r>
        <w:rPr>
          <w:lang w:val="vi-VN"/>
        </w:rPr>
        <w:t>ố của cơ quan c</w:t>
      </w:r>
      <w:r>
        <w:t>ó th</w:t>
      </w:r>
      <w:r>
        <w:rPr>
          <w:lang w:val="vi-VN"/>
        </w:rPr>
        <w:t>ẩm quyền</w:t>
      </w:r>
      <w:r>
        <w:rPr>
          <w:i/>
          <w:iCs/>
          <w:lang w:val="vi-VN"/>
        </w:rPr>
        <w:t xml:space="preserve"> </w:t>
      </w:r>
      <w:r>
        <w:rPr>
          <w:lang w:val="vi-VN"/>
        </w:rPr>
        <w:t>để x</w:t>
      </w:r>
      <w:r>
        <w:t>ác đ</w:t>
      </w:r>
      <w:r>
        <w:rPr>
          <w:lang w:val="vi-VN"/>
        </w:rPr>
        <w:t>ịnh chi ph</w:t>
      </w:r>
      <w:r>
        <w:t>í qu</w:t>
      </w:r>
      <w:r>
        <w:rPr>
          <w:lang w:val="vi-VN"/>
        </w:rPr>
        <w:t>ản l</w:t>
      </w:r>
      <w:r>
        <w:t>ý d</w:t>
      </w:r>
      <w:r>
        <w:rPr>
          <w:lang w:val="vi-VN"/>
        </w:rPr>
        <w:t xml:space="preserve">ự </w:t>
      </w:r>
      <w:r>
        <w:t>án c</w:t>
      </w:r>
      <w:r>
        <w:rPr>
          <w:lang w:val="vi-VN"/>
        </w:rPr>
        <w:t xml:space="preserve">ủa dự </w:t>
      </w:r>
      <w:r>
        <w:t>án (ký hi</w:t>
      </w:r>
      <w:r>
        <w:rPr>
          <w:lang w:val="vi-VN"/>
        </w:rPr>
        <w:t>ệu l</w:t>
      </w:r>
      <w:r>
        <w:t xml:space="preserve">à </w:t>
      </w:r>
      <w:r>
        <w:rPr>
          <w:b/>
          <w:bCs/>
        </w:rPr>
        <w:t>G</w:t>
      </w:r>
      <w:r>
        <w:rPr>
          <w:b/>
          <w:bCs/>
          <w:vertAlign w:val="subscript"/>
        </w:rPr>
        <w:t>QLDA</w:t>
      </w:r>
      <w:r>
        <w:t>). Trư</w:t>
      </w:r>
      <w:r>
        <w:rPr>
          <w:lang w:val="vi-VN"/>
        </w:rPr>
        <w:t>ờng hợp c</w:t>
      </w:r>
      <w:r>
        <w:t>ác d</w:t>
      </w:r>
      <w:r>
        <w:rPr>
          <w:lang w:val="vi-VN"/>
        </w:rPr>
        <w:t xml:space="preserve">ự </w:t>
      </w:r>
      <w:r>
        <w:t>án không có đ</w:t>
      </w:r>
      <w:r>
        <w:rPr>
          <w:lang w:val="vi-VN"/>
        </w:rPr>
        <w:t>ịnh mức trong c</w:t>
      </w:r>
      <w:r>
        <w:t>ác văn b</w:t>
      </w:r>
      <w:r>
        <w:rPr>
          <w:lang w:val="vi-VN"/>
        </w:rPr>
        <w:t>ản c</w:t>
      </w:r>
      <w:r>
        <w:t>ông b</w:t>
      </w:r>
      <w:r>
        <w:rPr>
          <w:lang w:val="vi-VN"/>
        </w:rPr>
        <w:t>ố hoặc chỉ l</w:t>
      </w:r>
      <w:r>
        <w:t>àm công tác chu</w:t>
      </w:r>
      <w:r>
        <w:rPr>
          <w:lang w:val="vi-VN"/>
        </w:rPr>
        <w:t xml:space="preserve">ẩn bị đầu tư cho dự </w:t>
      </w:r>
      <w:r>
        <w:t>án</w:t>
      </w:r>
      <w:r>
        <w:rPr>
          <w:i/>
          <w:iCs/>
        </w:rPr>
        <w:t xml:space="preserve"> </w:t>
      </w:r>
      <w:r>
        <w:t>thì trích theo d</w:t>
      </w:r>
      <w:r>
        <w:rPr>
          <w:lang w:val="vi-VN"/>
        </w:rPr>
        <w:t>ự to</w:t>
      </w:r>
      <w:r>
        <w:t>án do c</w:t>
      </w:r>
      <w:r>
        <w:rPr>
          <w:lang w:val="vi-VN"/>
        </w:rPr>
        <w:t xml:space="preserve">ấp giao nhiệm vụ duyệt. </w:t>
      </w:r>
      <w:r>
        <w:rPr>
          <w:lang w:val="vi-VN"/>
        </w:rPr>
        <w:lastRenderedPageBreak/>
        <w:t>Đối với c</w:t>
      </w:r>
      <w:r>
        <w:t>ác d</w:t>
      </w:r>
      <w:r>
        <w:rPr>
          <w:lang w:val="vi-VN"/>
        </w:rPr>
        <w:t xml:space="preserve">ự </w:t>
      </w:r>
      <w:r>
        <w:t>án ODA n</w:t>
      </w:r>
      <w:r>
        <w:rPr>
          <w:lang w:val="vi-VN"/>
        </w:rPr>
        <w:t xml:space="preserve">ếu Hiệp định của dự </w:t>
      </w:r>
      <w:r>
        <w:t>án ho</w:t>
      </w:r>
      <w:r>
        <w:rPr>
          <w:lang w:val="vi-VN"/>
        </w:rPr>
        <w:t>ặc Thỏa thuận về vốn viện trợ kh</w:t>
      </w:r>
      <w:r>
        <w:t>ông hoàn l</w:t>
      </w:r>
      <w:r>
        <w:rPr>
          <w:lang w:val="vi-VN"/>
        </w:rPr>
        <w:t>ại k</w:t>
      </w:r>
      <w:r>
        <w:t>ý k</w:t>
      </w:r>
      <w:r>
        <w:rPr>
          <w:lang w:val="vi-VN"/>
        </w:rPr>
        <w:t>ết giữa Ch</w:t>
      </w:r>
      <w:r>
        <w:t>ính ph</w:t>
      </w:r>
      <w:r>
        <w:rPr>
          <w:lang w:val="vi-VN"/>
        </w:rPr>
        <w:t>ủ Việt Nam v</w:t>
      </w:r>
      <w:r>
        <w:t>à nhà tài tr</w:t>
      </w:r>
      <w:r>
        <w:rPr>
          <w:lang w:val="vi-VN"/>
        </w:rPr>
        <w:t>ợ quy định cụ thể về mức kinh ph</w:t>
      </w:r>
      <w:r>
        <w:t>í qu</w:t>
      </w:r>
      <w:r>
        <w:rPr>
          <w:lang w:val="vi-VN"/>
        </w:rPr>
        <w:t>ản l</w:t>
      </w:r>
      <w:r>
        <w:t>ý d</w:t>
      </w:r>
      <w:r>
        <w:rPr>
          <w:lang w:val="vi-VN"/>
        </w:rPr>
        <w:t xml:space="preserve">ự </w:t>
      </w:r>
      <w:r>
        <w:t>án thì th</w:t>
      </w:r>
      <w:r>
        <w:rPr>
          <w:lang w:val="vi-VN"/>
        </w:rPr>
        <w:t>ực hiện theo Hiệp định hoặc Thỏa thuận đ</w:t>
      </w:r>
      <w:r>
        <w:t>ó.</w:t>
      </w:r>
    </w:p>
    <w:p w:rsidR="00126D32" w:rsidRDefault="00126D32" w:rsidP="00126D32">
      <w:pPr>
        <w:pStyle w:val="NormalWeb"/>
        <w:autoSpaceDE w:val="0"/>
        <w:autoSpaceDN w:val="0"/>
        <w:spacing w:after="120" w:afterAutospacing="0"/>
      </w:pPr>
      <w:r>
        <w:rPr>
          <w:lang w:val="en"/>
        </w:rPr>
        <w:t>b) Căn c</w:t>
      </w:r>
      <w:r>
        <w:rPr>
          <w:lang w:val="vi-VN"/>
        </w:rPr>
        <w:t xml:space="preserve">ứ tổng mức đầu tư của dự </w:t>
      </w:r>
      <w:r>
        <w:t>án đư</w:t>
      </w:r>
      <w:r>
        <w:rPr>
          <w:lang w:val="vi-VN"/>
        </w:rPr>
        <w:t>ợc ph</w:t>
      </w:r>
      <w:r>
        <w:t>ê duy</w:t>
      </w:r>
      <w:r>
        <w:rPr>
          <w:lang w:val="vi-VN"/>
        </w:rPr>
        <w:t>ệt v</w:t>
      </w:r>
      <w:r>
        <w:t>à đ</w:t>
      </w:r>
      <w:r>
        <w:rPr>
          <w:lang w:val="vi-VN"/>
        </w:rPr>
        <w:t>ịnh mức tr</w:t>
      </w:r>
      <w:r>
        <w:t>ích chi phí tư v</w:t>
      </w:r>
      <w:r>
        <w:rPr>
          <w:lang w:val="vi-VN"/>
        </w:rPr>
        <w:t>ấn đầu tư x</w:t>
      </w:r>
      <w:r>
        <w:t>ây d</w:t>
      </w:r>
      <w:r>
        <w:rPr>
          <w:lang w:val="vi-VN"/>
        </w:rPr>
        <w:t>ựng theo văn bản c</w:t>
      </w:r>
      <w:r>
        <w:t>ông b</w:t>
      </w:r>
      <w:r>
        <w:rPr>
          <w:lang w:val="vi-VN"/>
        </w:rPr>
        <w:t>ố của cơ quan c</w:t>
      </w:r>
      <w:r>
        <w:t>ó th</w:t>
      </w:r>
      <w:r>
        <w:rPr>
          <w:lang w:val="vi-VN"/>
        </w:rPr>
        <w:t>ẩm quyền</w:t>
      </w:r>
      <w:r>
        <w:rPr>
          <w:i/>
          <w:iCs/>
          <w:lang w:val="vi-VN"/>
        </w:rPr>
        <w:t xml:space="preserve"> </w:t>
      </w:r>
      <w:r>
        <w:rPr>
          <w:lang w:val="vi-VN"/>
        </w:rPr>
        <w:t>để x</w:t>
      </w:r>
      <w:r>
        <w:t>ác đ</w:t>
      </w:r>
      <w:r>
        <w:rPr>
          <w:lang w:val="vi-VN"/>
        </w:rPr>
        <w:t>ịnh c</w:t>
      </w:r>
      <w:r>
        <w:t>ác khoản</w:t>
      </w:r>
      <w:r>
        <w:rPr>
          <w:lang w:val="vi-VN"/>
        </w:rPr>
        <w:t xml:space="preserve"> chi ph</w:t>
      </w:r>
      <w:r>
        <w:t>í tư v</w:t>
      </w:r>
      <w:r>
        <w:rPr>
          <w:lang w:val="vi-VN"/>
        </w:rPr>
        <w:t>ấn đầu tư x</w:t>
      </w:r>
      <w:r>
        <w:t>ây d</w:t>
      </w:r>
      <w:r>
        <w:rPr>
          <w:lang w:val="vi-VN"/>
        </w:rPr>
        <w:t>ựng do chủ đầu tư, BQLDA tự thực hiện (k</w:t>
      </w:r>
      <w:r>
        <w:t>ý hi</w:t>
      </w:r>
      <w:r>
        <w:rPr>
          <w:lang w:val="vi-VN"/>
        </w:rPr>
        <w:t>ệu l</w:t>
      </w:r>
      <w:r>
        <w:t xml:space="preserve">à </w:t>
      </w:r>
      <w:r>
        <w:rPr>
          <w:b/>
          <w:bCs/>
        </w:rPr>
        <w:t>G</w:t>
      </w:r>
      <w:r>
        <w:rPr>
          <w:b/>
          <w:bCs/>
          <w:vertAlign w:val="subscript"/>
        </w:rPr>
        <w:t>TV</w:t>
      </w:r>
      <w:r>
        <w:t>). Trư</w:t>
      </w:r>
      <w:r>
        <w:rPr>
          <w:lang w:val="vi-VN"/>
        </w:rPr>
        <w:t>ờng hợp khoản chi ph</w:t>
      </w:r>
      <w:r>
        <w:t>í tư v</w:t>
      </w:r>
      <w:r>
        <w:rPr>
          <w:lang w:val="vi-VN"/>
        </w:rPr>
        <w:t>ấn kh</w:t>
      </w:r>
      <w:r>
        <w:t>ông có đ</w:t>
      </w:r>
      <w:r>
        <w:rPr>
          <w:lang w:val="vi-VN"/>
        </w:rPr>
        <w:t>ịnh mức trong c</w:t>
      </w:r>
      <w:r>
        <w:t>ác văn b</w:t>
      </w:r>
      <w:r>
        <w:rPr>
          <w:lang w:val="vi-VN"/>
        </w:rPr>
        <w:t>ản c</w:t>
      </w:r>
      <w:r>
        <w:t>ông b</w:t>
      </w:r>
      <w:r>
        <w:rPr>
          <w:lang w:val="vi-VN"/>
        </w:rPr>
        <w:t>ố th</w:t>
      </w:r>
      <w:r>
        <w:t>ì l</w:t>
      </w:r>
      <w:r>
        <w:rPr>
          <w:lang w:val="vi-VN"/>
        </w:rPr>
        <w:t>ập dự to</w:t>
      </w:r>
      <w:r>
        <w:t>án theo quy đ</w:t>
      </w:r>
      <w:r>
        <w:rPr>
          <w:lang w:val="vi-VN"/>
        </w:rPr>
        <w:t>ịnh.</w:t>
      </w:r>
    </w:p>
    <w:p w:rsidR="00126D32" w:rsidRDefault="00126D32" w:rsidP="00126D32">
      <w:pPr>
        <w:pStyle w:val="NormalWeb"/>
        <w:autoSpaceDE w:val="0"/>
        <w:autoSpaceDN w:val="0"/>
        <w:spacing w:after="120" w:afterAutospacing="0"/>
      </w:pPr>
      <w:r>
        <w:rPr>
          <w:lang w:val="en"/>
        </w:rPr>
        <w:t>c) Xác đ</w:t>
      </w:r>
      <w:r>
        <w:rPr>
          <w:lang w:val="vi-VN"/>
        </w:rPr>
        <w:t>ịnh mức chi cụ thể cho những c</w:t>
      </w:r>
      <w:r>
        <w:t>ông vi</w:t>
      </w:r>
      <w:r>
        <w:rPr>
          <w:lang w:val="vi-VN"/>
        </w:rPr>
        <w:t>ệc thuộc chi ph</w:t>
      </w:r>
      <w:r>
        <w:t>í qu</w:t>
      </w:r>
      <w:r>
        <w:rPr>
          <w:lang w:val="vi-VN"/>
        </w:rPr>
        <w:t>ản l</w:t>
      </w:r>
      <w:r>
        <w:t>ý d</w:t>
      </w:r>
      <w:r>
        <w:rPr>
          <w:lang w:val="vi-VN"/>
        </w:rPr>
        <w:t xml:space="preserve">ự </w:t>
      </w:r>
      <w:r>
        <w:t>án mà ch</w:t>
      </w:r>
      <w:r>
        <w:rPr>
          <w:lang w:val="vi-VN"/>
        </w:rPr>
        <w:t>ủ đầu tư, BQLDA cần phải thu</w:t>
      </w:r>
      <w:r>
        <w:t>ê tư v</w:t>
      </w:r>
      <w:r>
        <w:rPr>
          <w:lang w:val="vi-VN"/>
        </w:rPr>
        <w:t>ấn thực hiện (bao gồm cả trường hợp chủ đầu tư thu</w:t>
      </w:r>
      <w:r>
        <w:t>ê BQLDA chuyên ngành, BQLDA khu v</w:t>
      </w:r>
      <w:r>
        <w:rPr>
          <w:lang w:val="vi-VN"/>
        </w:rPr>
        <w:t>ực thực hiện quản l</w:t>
      </w:r>
      <w:r>
        <w:t>ý d</w:t>
      </w:r>
      <w:r>
        <w:rPr>
          <w:lang w:val="vi-VN"/>
        </w:rPr>
        <w:t xml:space="preserve">ự </w:t>
      </w:r>
      <w:r>
        <w:t>án theo h</w:t>
      </w:r>
      <w:r>
        <w:rPr>
          <w:lang w:val="vi-VN"/>
        </w:rPr>
        <w:t>ợp đồng Ủy th</w:t>
      </w:r>
      <w:r>
        <w:t>ác qu</w:t>
      </w:r>
      <w:r>
        <w:rPr>
          <w:lang w:val="vi-VN"/>
        </w:rPr>
        <w:t>ản l</w:t>
      </w:r>
      <w:r>
        <w:t>ý d</w:t>
      </w:r>
      <w:r>
        <w:rPr>
          <w:lang w:val="vi-VN"/>
        </w:rPr>
        <w:t xml:space="preserve">ự </w:t>
      </w:r>
      <w:r>
        <w:t>án) (ký hi</w:t>
      </w:r>
      <w:r>
        <w:rPr>
          <w:lang w:val="vi-VN"/>
        </w:rPr>
        <w:t>ệu l</w:t>
      </w:r>
      <w:r>
        <w:t xml:space="preserve">à </w:t>
      </w:r>
      <w:r>
        <w:rPr>
          <w:b/>
          <w:bCs/>
        </w:rPr>
        <w:t>G</w:t>
      </w:r>
      <w:r>
        <w:rPr>
          <w:b/>
          <w:bCs/>
          <w:vertAlign w:val="subscript"/>
        </w:rPr>
        <w:t>TTV</w:t>
      </w:r>
      <w:r>
        <w:t>).</w:t>
      </w:r>
    </w:p>
    <w:p w:rsidR="00126D32" w:rsidRDefault="00126D32" w:rsidP="00126D32">
      <w:pPr>
        <w:pStyle w:val="NormalWeb"/>
        <w:autoSpaceDE w:val="0"/>
        <w:autoSpaceDN w:val="0"/>
        <w:spacing w:after="120" w:afterAutospacing="0"/>
      </w:pPr>
      <w:r>
        <w:rPr>
          <w:lang w:val="en"/>
        </w:rPr>
        <w:t>d) Kinh phí qu</w:t>
      </w:r>
      <w:r>
        <w:rPr>
          <w:lang w:val="vi-VN"/>
        </w:rPr>
        <w:t>ản l</w:t>
      </w:r>
      <w:r>
        <w:t>ý d</w:t>
      </w:r>
      <w:r>
        <w:rPr>
          <w:lang w:val="vi-VN"/>
        </w:rPr>
        <w:t xml:space="preserve">ự </w:t>
      </w:r>
      <w:r>
        <w:t xml:space="preserve">án phần </w:t>
      </w:r>
      <w:r>
        <w:rPr>
          <w:lang w:val="vi-VN"/>
        </w:rPr>
        <w:t xml:space="preserve">do chủ đầu tư, BQLDA được sử dụng theo từng dự </w:t>
      </w:r>
      <w:r>
        <w:t>án trong su</w:t>
      </w:r>
      <w:r>
        <w:rPr>
          <w:lang w:val="vi-VN"/>
        </w:rPr>
        <w:t>ốt qu</w:t>
      </w:r>
      <w:r>
        <w:t>á trình qu</w:t>
      </w:r>
      <w:r>
        <w:rPr>
          <w:lang w:val="vi-VN"/>
        </w:rPr>
        <w:t>ản l</w:t>
      </w:r>
      <w:r>
        <w:t>ý d</w:t>
      </w:r>
      <w:r>
        <w:rPr>
          <w:lang w:val="vi-VN"/>
        </w:rPr>
        <w:t xml:space="preserve">ự </w:t>
      </w:r>
      <w:r>
        <w:t>án (ký hi</w:t>
      </w:r>
      <w:r>
        <w:rPr>
          <w:lang w:val="vi-VN"/>
        </w:rPr>
        <w:t>ệu l</w:t>
      </w:r>
      <w:r>
        <w:t xml:space="preserve">à </w:t>
      </w:r>
      <w:r>
        <w:rPr>
          <w:b/>
          <w:bCs/>
        </w:rPr>
        <w:t>G</w:t>
      </w:r>
      <w:r>
        <w:rPr>
          <w:b/>
          <w:bCs/>
          <w:vertAlign w:val="subscript"/>
        </w:rPr>
        <w:t>QLDA (CĐT)</w:t>
      </w:r>
      <w:r>
        <w:t>) đư</w:t>
      </w:r>
      <w:r>
        <w:rPr>
          <w:lang w:val="vi-VN"/>
        </w:rPr>
        <w:t>ợc x</w:t>
      </w:r>
      <w:r>
        <w:t>ác đ</w:t>
      </w:r>
      <w:r>
        <w:rPr>
          <w:lang w:val="vi-VN"/>
        </w:rPr>
        <w:t>ịnh theo c</w:t>
      </w:r>
      <w:r>
        <w:t>ông th</w:t>
      </w:r>
      <w:r>
        <w:rPr>
          <w:lang w:val="vi-VN"/>
        </w:rPr>
        <w:t>ức:</w:t>
      </w:r>
    </w:p>
    <w:tbl>
      <w:tblPr>
        <w:tblW w:w="0" w:type="auto"/>
        <w:tblInd w:w="1634" w:type="dxa"/>
        <w:tblCellMar>
          <w:left w:w="0" w:type="dxa"/>
          <w:right w:w="0" w:type="dxa"/>
        </w:tblCellMar>
        <w:tblLook w:val="04A0" w:firstRow="1" w:lastRow="0" w:firstColumn="1" w:lastColumn="0" w:noHBand="0" w:noVBand="1"/>
      </w:tblPr>
      <w:tblGrid>
        <w:gridCol w:w="5386"/>
      </w:tblGrid>
      <w:tr w:rsidR="00126D32" w:rsidTr="00FF4A4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26D32" w:rsidRDefault="00126D32" w:rsidP="00FF4A4C">
            <w:pPr>
              <w:pStyle w:val="NormalWeb"/>
              <w:autoSpaceDE w:val="0"/>
              <w:autoSpaceDN w:val="0"/>
              <w:spacing w:after="120" w:afterAutospacing="0"/>
              <w:jc w:val="center"/>
            </w:pPr>
            <w:r>
              <w:rPr>
                <w:b/>
                <w:bCs/>
                <w:lang w:val="en"/>
              </w:rPr>
              <w:t>G</w:t>
            </w:r>
            <w:r>
              <w:rPr>
                <w:b/>
                <w:bCs/>
                <w:vertAlign w:val="subscript"/>
                <w:lang w:val="en"/>
              </w:rPr>
              <w:t xml:space="preserve">QLDA (CĐT) </w:t>
            </w:r>
            <w:r>
              <w:rPr>
                <w:b/>
                <w:bCs/>
                <w:lang w:val="en"/>
              </w:rPr>
              <w:t>= G</w:t>
            </w:r>
            <w:r>
              <w:rPr>
                <w:b/>
                <w:bCs/>
                <w:vertAlign w:val="subscript"/>
                <w:lang w:val="en"/>
              </w:rPr>
              <w:t xml:space="preserve">QLDA </w:t>
            </w:r>
            <w:r>
              <w:rPr>
                <w:b/>
                <w:bCs/>
                <w:lang w:val="en"/>
              </w:rPr>
              <w:t>+ G</w:t>
            </w:r>
            <w:r>
              <w:rPr>
                <w:b/>
                <w:bCs/>
                <w:vertAlign w:val="subscript"/>
                <w:lang w:val="en"/>
              </w:rPr>
              <w:t xml:space="preserve">TV </w:t>
            </w:r>
            <w:r>
              <w:rPr>
                <w:b/>
                <w:bCs/>
                <w:lang w:val="en"/>
              </w:rPr>
              <w:t>- G</w:t>
            </w:r>
            <w:r>
              <w:rPr>
                <w:b/>
                <w:bCs/>
                <w:vertAlign w:val="subscript"/>
                <w:lang w:val="en"/>
              </w:rPr>
              <w:t>TTV</w:t>
            </w:r>
          </w:p>
        </w:tc>
      </w:tr>
    </w:tbl>
    <w:p w:rsidR="00126D32" w:rsidRDefault="00126D32" w:rsidP="00126D32">
      <w:pPr>
        <w:pStyle w:val="NormalWeb"/>
        <w:autoSpaceDE w:val="0"/>
        <w:autoSpaceDN w:val="0"/>
        <w:spacing w:after="120" w:afterAutospacing="0"/>
      </w:pPr>
      <w:r>
        <w:rPr>
          <w:lang w:val="en"/>
        </w:rPr>
        <w:t>đ) V</w:t>
      </w:r>
      <w:r>
        <w:rPr>
          <w:lang w:val="vi-VN"/>
        </w:rPr>
        <w:t>ề ph</w:t>
      </w:r>
      <w:r>
        <w:t>ân chia chi phí qu</w:t>
      </w:r>
      <w:r>
        <w:rPr>
          <w:lang w:val="vi-VN"/>
        </w:rPr>
        <w:t>ản l</w:t>
      </w:r>
      <w:r>
        <w:t>ý d</w:t>
      </w:r>
      <w:r>
        <w:rPr>
          <w:lang w:val="vi-VN"/>
        </w:rPr>
        <w:t xml:space="preserve">ự </w:t>
      </w:r>
      <w:r>
        <w:t>án gi</w:t>
      </w:r>
      <w:r>
        <w:rPr>
          <w:lang w:val="vi-VN"/>
        </w:rPr>
        <w:t>ữa chủ đầu tư v</w:t>
      </w:r>
      <w:r>
        <w:t>à BQLDA m</w:t>
      </w:r>
      <w:r>
        <w:rPr>
          <w:lang w:val="vi-VN"/>
        </w:rPr>
        <w:t xml:space="preserve">ột dự </w:t>
      </w:r>
      <w:r>
        <w:t>án do ch</w:t>
      </w:r>
      <w:r>
        <w:rPr>
          <w:lang w:val="vi-VN"/>
        </w:rPr>
        <w:t>ủ đầu tư quyết định th</w:t>
      </w:r>
      <w:r>
        <w:t>ành l</w:t>
      </w:r>
      <w:r>
        <w:rPr>
          <w:lang w:val="vi-VN"/>
        </w:rPr>
        <w:t>ập: Tỷ lệ ph</w:t>
      </w:r>
      <w:r>
        <w:t xml:space="preserve">ân chia kinh phí tương </w:t>
      </w:r>
      <w:r>
        <w:rPr>
          <w:lang w:val="vi-VN"/>
        </w:rPr>
        <w:t>ứng với tỷ lệ ph</w:t>
      </w:r>
      <w:r>
        <w:t>ân công nhi</w:t>
      </w:r>
      <w:r>
        <w:rPr>
          <w:lang w:val="vi-VN"/>
        </w:rPr>
        <w:t>ệm vụ, tr</w:t>
      </w:r>
      <w:r>
        <w:t>ách nhi</w:t>
      </w:r>
      <w:r>
        <w:rPr>
          <w:lang w:val="vi-VN"/>
        </w:rPr>
        <w:t>ệm giữa chủ đầu tư v</w:t>
      </w:r>
      <w:r>
        <w:t>à BQLDA do ch</w:t>
      </w:r>
      <w:r>
        <w:rPr>
          <w:lang w:val="vi-VN"/>
        </w:rPr>
        <w:t>ủ đầu tư quyết định v</w:t>
      </w:r>
      <w:r>
        <w:t>à đư</w:t>
      </w:r>
      <w:r>
        <w:rPr>
          <w:lang w:val="vi-VN"/>
        </w:rPr>
        <w:t>ợc ghi trong quyết định th</w:t>
      </w:r>
      <w:r>
        <w:t>ành l</w:t>
      </w:r>
      <w:r>
        <w:rPr>
          <w:lang w:val="vi-VN"/>
        </w:rPr>
        <w:t>ập BQLDA hoặc văn bản giao nhiệm vụ.</w:t>
      </w:r>
    </w:p>
    <w:p w:rsidR="00126D32" w:rsidRDefault="00126D32" w:rsidP="00126D32">
      <w:pPr>
        <w:pStyle w:val="NormalWeb"/>
        <w:autoSpaceDE w:val="0"/>
        <w:autoSpaceDN w:val="0"/>
        <w:spacing w:after="120" w:afterAutospacing="0"/>
      </w:pPr>
      <w:r>
        <w:rPr>
          <w:lang w:val="en"/>
        </w:rPr>
        <w:t>Trư</w:t>
      </w:r>
      <w:r>
        <w:rPr>
          <w:lang w:val="vi-VN"/>
        </w:rPr>
        <w:t>ờng hợp người quyết định đầu tư giao chủ đầu tư k</w:t>
      </w:r>
      <w:r>
        <w:t>ý h</w:t>
      </w:r>
      <w:r>
        <w:rPr>
          <w:lang w:val="vi-VN"/>
        </w:rPr>
        <w:t>ợp đồng với BQLDA chuy</w:t>
      </w:r>
      <w:r>
        <w:t>ên ngành, BQLDA khu v</w:t>
      </w:r>
      <w:r>
        <w:rPr>
          <w:lang w:val="vi-VN"/>
        </w:rPr>
        <w:t>ực để thực hiện quản l</w:t>
      </w:r>
      <w:r>
        <w:t>ý d</w:t>
      </w:r>
      <w:r>
        <w:rPr>
          <w:lang w:val="vi-VN"/>
        </w:rPr>
        <w:t xml:space="preserve">ự </w:t>
      </w:r>
      <w:r>
        <w:t>án thì vi</w:t>
      </w:r>
      <w:r>
        <w:rPr>
          <w:lang w:val="vi-VN"/>
        </w:rPr>
        <w:t>ệc ph</w:t>
      </w:r>
      <w:r>
        <w:t>ân chia chi phí qu</w:t>
      </w:r>
      <w:r>
        <w:rPr>
          <w:lang w:val="vi-VN"/>
        </w:rPr>
        <w:t>ản l</w:t>
      </w:r>
      <w:r>
        <w:t>ý d</w:t>
      </w:r>
      <w:r>
        <w:rPr>
          <w:lang w:val="vi-VN"/>
        </w:rPr>
        <w:t xml:space="preserve">ự </w:t>
      </w:r>
      <w:r>
        <w:t>án căn c</w:t>
      </w:r>
      <w:r>
        <w:rPr>
          <w:lang w:val="vi-VN"/>
        </w:rPr>
        <w:t>ứ theo nội dung, khối lượng v</w:t>
      </w:r>
      <w:r>
        <w:t>à tính ch</w:t>
      </w:r>
      <w:r>
        <w:rPr>
          <w:lang w:val="vi-VN"/>
        </w:rPr>
        <w:t>ất c</w:t>
      </w:r>
      <w:r>
        <w:t>ông vi</w:t>
      </w:r>
      <w:r>
        <w:rPr>
          <w:lang w:val="vi-VN"/>
        </w:rPr>
        <w:t>ệc quản l</w:t>
      </w:r>
      <w:r>
        <w:t>ý d</w:t>
      </w:r>
      <w:r>
        <w:rPr>
          <w:lang w:val="vi-VN"/>
        </w:rPr>
        <w:t xml:space="preserve">ự </w:t>
      </w:r>
      <w:r>
        <w:t>án mà ch</w:t>
      </w:r>
      <w:r>
        <w:rPr>
          <w:lang w:val="vi-VN"/>
        </w:rPr>
        <w:t>ủ đầu tư v</w:t>
      </w:r>
      <w:r>
        <w:t>à BQLDA th</w:t>
      </w:r>
      <w:r>
        <w:rPr>
          <w:lang w:val="vi-VN"/>
        </w:rPr>
        <w:t>ực hiện v</w:t>
      </w:r>
      <w:r>
        <w:t>à đư</w:t>
      </w:r>
      <w:r>
        <w:rPr>
          <w:lang w:val="vi-VN"/>
        </w:rPr>
        <w:t>ợc thể hiện trong hợp đồng giữa chủ đầu tư v</w:t>
      </w:r>
      <w:r>
        <w:t>à BQLDA sau khi có ý ki</w:t>
      </w:r>
      <w:r>
        <w:rPr>
          <w:lang w:val="vi-VN"/>
        </w:rPr>
        <w:t>ến chấp thuận của người quyết định đầu tư.</w:t>
      </w:r>
    </w:p>
    <w:p w:rsidR="00126D32" w:rsidRDefault="00126D32" w:rsidP="00126D32">
      <w:pPr>
        <w:pStyle w:val="NormalWeb"/>
        <w:autoSpaceDE w:val="0"/>
        <w:autoSpaceDN w:val="0"/>
        <w:spacing w:after="120" w:afterAutospacing="0"/>
      </w:pPr>
      <w:r>
        <w:rPr>
          <w:lang w:val="en"/>
        </w:rPr>
        <w:t>e) D</w:t>
      </w:r>
      <w:r>
        <w:rPr>
          <w:lang w:val="vi-VN"/>
        </w:rPr>
        <w:t>ự kiến ph</w:t>
      </w:r>
      <w:r>
        <w:t>ân b</w:t>
      </w:r>
      <w:r>
        <w:rPr>
          <w:lang w:val="vi-VN"/>
        </w:rPr>
        <w:t>ổ chi ph</w:t>
      </w:r>
      <w:r>
        <w:t>í qu</w:t>
      </w:r>
      <w:r>
        <w:rPr>
          <w:lang w:val="vi-VN"/>
        </w:rPr>
        <w:t>ản l</w:t>
      </w:r>
      <w:r>
        <w:t>ý d</w:t>
      </w:r>
      <w:r>
        <w:rPr>
          <w:lang w:val="vi-VN"/>
        </w:rPr>
        <w:t xml:space="preserve">ự </w:t>
      </w:r>
      <w:r>
        <w:t>án cho các năm tri</w:t>
      </w:r>
      <w:r>
        <w:rPr>
          <w:lang w:val="vi-VN"/>
        </w:rPr>
        <w:t xml:space="preserve">ển khai thực hiện dự </w:t>
      </w:r>
      <w:r>
        <w:t>án.</w:t>
      </w:r>
    </w:p>
    <w:p w:rsidR="00126D32" w:rsidRDefault="00126D32" w:rsidP="00126D32">
      <w:pPr>
        <w:pStyle w:val="NormalWeb"/>
        <w:autoSpaceDE w:val="0"/>
        <w:autoSpaceDN w:val="0"/>
        <w:spacing w:after="120" w:afterAutospacing="0"/>
      </w:pPr>
      <w:r>
        <w:rPr>
          <w:lang w:val="en"/>
        </w:rPr>
        <w:t>2. L</w:t>
      </w:r>
      <w:r>
        <w:rPr>
          <w:lang w:val="vi-VN"/>
        </w:rPr>
        <w:t>ập dự to</w:t>
      </w:r>
      <w:r>
        <w:t>án thu năm k</w:t>
      </w:r>
      <w:r>
        <w:rPr>
          <w:lang w:val="vi-VN"/>
        </w:rPr>
        <w:t>ế hoạch theo Mẫu số 02/DT-QLDA ban h</w:t>
      </w:r>
      <w:r>
        <w:t>ành kèm theo Thông tư này, trong đó xác đ</w:t>
      </w:r>
      <w:r>
        <w:rPr>
          <w:lang w:val="vi-VN"/>
        </w:rPr>
        <w:t>ịnh r</w:t>
      </w:r>
      <w:r>
        <w:t>õ: Ngu</w:t>
      </w:r>
      <w:r>
        <w:rPr>
          <w:lang w:val="vi-VN"/>
        </w:rPr>
        <w:t>ồn kinh ph</w:t>
      </w:r>
      <w:r>
        <w:t>í năm trư</w:t>
      </w:r>
      <w:r>
        <w:rPr>
          <w:lang w:val="vi-VN"/>
        </w:rPr>
        <w:t>ớc chuyển sang; Nguồn tr</w:t>
      </w:r>
      <w:r>
        <w:t>ích t</w:t>
      </w:r>
      <w:r>
        <w:rPr>
          <w:lang w:val="vi-VN"/>
        </w:rPr>
        <w:t>ừ c</w:t>
      </w:r>
      <w:r>
        <w:t>ác d</w:t>
      </w:r>
      <w:r>
        <w:rPr>
          <w:lang w:val="vi-VN"/>
        </w:rPr>
        <w:t xml:space="preserve">ự </w:t>
      </w:r>
      <w:r>
        <w:t>án đư</w:t>
      </w:r>
      <w:r>
        <w:rPr>
          <w:lang w:val="vi-VN"/>
        </w:rPr>
        <w:t>ợc giao quản l</w:t>
      </w:r>
      <w:r>
        <w:t>ý; Ngu</w:t>
      </w:r>
      <w:r>
        <w:rPr>
          <w:lang w:val="vi-VN"/>
        </w:rPr>
        <w:t>ồn thu từ hoạt động dịch vụ tư vấn sau khi trừ c</w:t>
      </w:r>
      <w:r>
        <w:t xml:space="preserve">ác khoản </w:t>
      </w:r>
      <w:r>
        <w:rPr>
          <w:lang w:val="vi-VN"/>
        </w:rPr>
        <w:t>thuế phải nộp (nếu c</w:t>
      </w:r>
      <w:r>
        <w:t>ó) và Ngu</w:t>
      </w:r>
      <w:r>
        <w:rPr>
          <w:lang w:val="vi-VN"/>
        </w:rPr>
        <w:t>ồn kinh ph</w:t>
      </w:r>
      <w:r>
        <w:t>í h</w:t>
      </w:r>
      <w:r>
        <w:rPr>
          <w:lang w:val="vi-VN"/>
        </w:rPr>
        <w:t>ợp ph</w:t>
      </w:r>
      <w:r>
        <w:t>áp khác (n</w:t>
      </w:r>
      <w:r>
        <w:rPr>
          <w:lang w:val="vi-VN"/>
        </w:rPr>
        <w:t>ếu c</w:t>
      </w:r>
      <w:r>
        <w:t>ó); T</w:t>
      </w:r>
      <w:r>
        <w:rPr>
          <w:lang w:val="vi-VN"/>
        </w:rPr>
        <w:t>ổng kinh ph</w:t>
      </w:r>
      <w:r>
        <w:t>í đư</w:t>
      </w:r>
      <w:r>
        <w:rPr>
          <w:lang w:val="vi-VN"/>
        </w:rPr>
        <w:t>ợc sử dụng, luỹ kế kinh ph</w:t>
      </w:r>
      <w:r>
        <w:t>í đã s</w:t>
      </w:r>
      <w:r>
        <w:rPr>
          <w:lang w:val="vi-VN"/>
        </w:rPr>
        <w:t>ử dụng c</w:t>
      </w:r>
      <w:r>
        <w:t>ác năm trư</w:t>
      </w:r>
      <w:r>
        <w:rPr>
          <w:lang w:val="vi-VN"/>
        </w:rPr>
        <w:t>ớc, kinh ph</w:t>
      </w:r>
      <w:r>
        <w:t>í d</w:t>
      </w:r>
      <w:r>
        <w:rPr>
          <w:lang w:val="vi-VN"/>
        </w:rPr>
        <w:t>ự kiến sử dụng năm kế hoạch, kinh ph</w:t>
      </w:r>
      <w:r>
        <w:t>í còn đ</w:t>
      </w:r>
      <w:r>
        <w:rPr>
          <w:lang w:val="vi-VN"/>
        </w:rPr>
        <w:t>ể sử dụng c</w:t>
      </w:r>
      <w:r>
        <w:t>ác năm sau.</w:t>
      </w:r>
    </w:p>
    <w:p w:rsidR="00126D32" w:rsidRDefault="00126D32" w:rsidP="00126D32">
      <w:pPr>
        <w:pStyle w:val="NormalWeb"/>
        <w:autoSpaceDE w:val="0"/>
        <w:autoSpaceDN w:val="0"/>
        <w:spacing w:after="120" w:afterAutospacing="0"/>
      </w:pPr>
      <w:bookmarkStart w:id="20" w:name="dieu_11"/>
      <w:r>
        <w:rPr>
          <w:b/>
          <w:bCs/>
          <w:lang w:val="en"/>
        </w:rPr>
        <w:t>Điều 11. Nội dung dự toán chi</w:t>
      </w:r>
      <w:bookmarkEnd w:id="20"/>
    </w:p>
    <w:p w:rsidR="00126D32" w:rsidRDefault="00126D32" w:rsidP="00126D32">
      <w:pPr>
        <w:pStyle w:val="NormalWeb"/>
        <w:autoSpaceDE w:val="0"/>
        <w:autoSpaceDN w:val="0"/>
        <w:spacing w:after="120" w:afterAutospacing="0"/>
      </w:pPr>
      <w:r>
        <w:rPr>
          <w:lang w:val="en"/>
        </w:rPr>
        <w:t>N</w:t>
      </w:r>
      <w:r>
        <w:rPr>
          <w:lang w:val="vi-VN"/>
        </w:rPr>
        <w:t>ội dung dự to</w:t>
      </w:r>
      <w:r>
        <w:t>án chi c</w:t>
      </w:r>
      <w:r>
        <w:rPr>
          <w:lang w:val="vi-VN"/>
        </w:rPr>
        <w:t>ủa chủ đầu tư, BQLDA được ghi trong Mẫu số 04/DT-QLDA ban h</w:t>
      </w:r>
      <w:r>
        <w:t>ành kèm theo Thông tư này, bao g</w:t>
      </w:r>
      <w:r>
        <w:rPr>
          <w:lang w:val="vi-VN"/>
        </w:rPr>
        <w:t>ồm c</w:t>
      </w:r>
      <w:r>
        <w:t>ác n</w:t>
      </w:r>
      <w:r>
        <w:rPr>
          <w:lang w:val="vi-VN"/>
        </w:rPr>
        <w:t>ội dung chi cụ thể như sau:</w:t>
      </w:r>
    </w:p>
    <w:p w:rsidR="00126D32" w:rsidRDefault="00126D32" w:rsidP="00126D32">
      <w:pPr>
        <w:pStyle w:val="NormalWeb"/>
        <w:autoSpaceDE w:val="0"/>
        <w:autoSpaceDN w:val="0"/>
        <w:spacing w:after="120" w:afterAutospacing="0"/>
      </w:pPr>
      <w:r>
        <w:rPr>
          <w:lang w:val="en"/>
        </w:rPr>
        <w:t>1. Chi ti</w:t>
      </w:r>
      <w:r>
        <w:rPr>
          <w:lang w:val="vi-VN"/>
        </w:rPr>
        <w:t>ền lương:</w:t>
      </w:r>
    </w:p>
    <w:p w:rsidR="00126D32" w:rsidRDefault="00126D32" w:rsidP="00126D32">
      <w:pPr>
        <w:pStyle w:val="NormalWeb"/>
        <w:autoSpaceDE w:val="0"/>
        <w:autoSpaceDN w:val="0"/>
        <w:spacing w:after="120" w:afterAutospacing="0"/>
      </w:pPr>
      <w:r>
        <w:rPr>
          <w:lang w:val="en"/>
        </w:rPr>
        <w:lastRenderedPageBreak/>
        <w:t>a) Lương ng</w:t>
      </w:r>
      <w:r>
        <w:rPr>
          <w:lang w:val="vi-VN"/>
        </w:rPr>
        <w:t>ạch, bậc theo quỹ lương được giao; lương theo hợp đồng lao động đối với c</w:t>
      </w:r>
      <w:r>
        <w:t>ác cá nhân đư</w:t>
      </w:r>
      <w:r>
        <w:rPr>
          <w:lang w:val="vi-VN"/>
        </w:rPr>
        <w:t xml:space="preserve">ợc hưởng lương từ dự </w:t>
      </w:r>
      <w:r>
        <w:t>án theo quy</w:t>
      </w:r>
      <w:r>
        <w:rPr>
          <w:lang w:val="vi-VN"/>
        </w:rPr>
        <w:t>ết định của cấp c</w:t>
      </w:r>
      <w:r>
        <w:t>ó th</w:t>
      </w:r>
      <w:r>
        <w:rPr>
          <w:lang w:val="vi-VN"/>
        </w:rPr>
        <w:t>ẩm quyền v</w:t>
      </w:r>
      <w:r>
        <w:t>à quy đ</w:t>
      </w:r>
      <w:r>
        <w:rPr>
          <w:lang w:val="vi-VN"/>
        </w:rPr>
        <w:t>ịnh hiện h</w:t>
      </w:r>
      <w:r>
        <w:t>ành c</w:t>
      </w:r>
      <w:r>
        <w:rPr>
          <w:lang w:val="vi-VN"/>
        </w:rPr>
        <w:t>ủa Nh</w:t>
      </w:r>
      <w:r>
        <w:t>à nư</w:t>
      </w:r>
      <w:r>
        <w:rPr>
          <w:lang w:val="vi-VN"/>
        </w:rPr>
        <w:t>ớc về chế độ tiền lương đối với c</w:t>
      </w:r>
      <w:r>
        <w:t>án b</w:t>
      </w:r>
      <w:r>
        <w:rPr>
          <w:lang w:val="vi-VN"/>
        </w:rPr>
        <w:t>ộ, c</w:t>
      </w:r>
      <w:r>
        <w:t>ông ch</w:t>
      </w:r>
      <w:r>
        <w:rPr>
          <w:lang w:val="vi-VN"/>
        </w:rPr>
        <w:t>ức, vi</w:t>
      </w:r>
      <w:r>
        <w:t>ên ch</w:t>
      </w:r>
      <w:r>
        <w:rPr>
          <w:lang w:val="vi-VN"/>
        </w:rPr>
        <w:t>ức v</w:t>
      </w:r>
      <w:r>
        <w:t>à l</w:t>
      </w:r>
      <w:r>
        <w:rPr>
          <w:lang w:val="vi-VN"/>
        </w:rPr>
        <w:t>ực lượng vũ trang.</w:t>
      </w:r>
    </w:p>
    <w:p w:rsidR="00126D32" w:rsidRDefault="00126D32" w:rsidP="00126D32">
      <w:pPr>
        <w:pStyle w:val="NormalWeb"/>
        <w:autoSpaceDE w:val="0"/>
        <w:autoSpaceDN w:val="0"/>
        <w:spacing w:after="120" w:afterAutospacing="0"/>
      </w:pPr>
      <w:r>
        <w:rPr>
          <w:lang w:val="en"/>
        </w:rPr>
        <w:t>b) Chi ti</w:t>
      </w:r>
      <w:r>
        <w:rPr>
          <w:lang w:val="vi-VN"/>
        </w:rPr>
        <w:t>ền lương l</w:t>
      </w:r>
      <w:r>
        <w:t>àm thêm gi</w:t>
      </w:r>
      <w:r>
        <w:rPr>
          <w:lang w:val="vi-VN"/>
        </w:rPr>
        <w:t>ờ, l</w:t>
      </w:r>
      <w:r>
        <w:t>àm đêm theo quy đ</w:t>
      </w:r>
      <w:r>
        <w:rPr>
          <w:lang w:val="vi-VN"/>
        </w:rPr>
        <w:t>ịnh của Luật Lao động về thời giờ l</w:t>
      </w:r>
      <w:r>
        <w:t>àm vi</w:t>
      </w:r>
      <w:r>
        <w:rPr>
          <w:lang w:val="vi-VN"/>
        </w:rPr>
        <w:t>ệc, thời giờ nghỉ ngơi v</w:t>
      </w:r>
      <w:r>
        <w:t>à các văn b</w:t>
      </w:r>
      <w:r>
        <w:rPr>
          <w:lang w:val="vi-VN"/>
        </w:rPr>
        <w:t>ản hướng dẫn thực hiện (Nghị định số 45/2013/NQ-CP ng</w:t>
      </w:r>
      <w:r>
        <w:t>ày 10/05/2013 c</w:t>
      </w:r>
      <w:r>
        <w:rPr>
          <w:lang w:val="vi-VN"/>
        </w:rPr>
        <w:t>ủa Ch</w:t>
      </w:r>
      <w:r>
        <w:t>ính ph</w:t>
      </w:r>
      <w:r>
        <w:rPr>
          <w:lang w:val="vi-VN"/>
        </w:rPr>
        <w:t>ủ quy định chi tiết một số điều của Bộ Luật Lao động về thời giờ l</w:t>
      </w:r>
      <w:r>
        <w:t>àm vi</w:t>
      </w:r>
      <w:r>
        <w:rPr>
          <w:lang w:val="vi-VN"/>
        </w:rPr>
        <w:t>ệc, thời giờ nghỉ ngơi; Th</w:t>
      </w:r>
      <w:r>
        <w:t>ông tư liên t</w:t>
      </w:r>
      <w:r>
        <w:rPr>
          <w:lang w:val="vi-VN"/>
        </w:rPr>
        <w:t>ịch Bộ Nội vụ - Bộ T</w:t>
      </w:r>
      <w:r>
        <w:t>ài chính s</w:t>
      </w:r>
      <w:r>
        <w:rPr>
          <w:lang w:val="vi-VN"/>
        </w:rPr>
        <w:t>ố 08/2005/TTLT-BNV-BTC ng</w:t>
      </w:r>
      <w:r>
        <w:t>ày 05/01/2005 hư</w:t>
      </w:r>
      <w:r>
        <w:rPr>
          <w:lang w:val="vi-VN"/>
        </w:rPr>
        <w:t>ớng dẫn thực hiện chế độ trả lương l</w:t>
      </w:r>
      <w:r>
        <w:t>àm vi</w:t>
      </w:r>
      <w:r>
        <w:rPr>
          <w:lang w:val="vi-VN"/>
        </w:rPr>
        <w:t>ệc v</w:t>
      </w:r>
      <w:r>
        <w:t>ào ban đêm, làm thêm gi</w:t>
      </w:r>
      <w:r>
        <w:rPr>
          <w:lang w:val="vi-VN"/>
        </w:rPr>
        <w:t>ờ đối với c</w:t>
      </w:r>
      <w:r>
        <w:t>án b</w:t>
      </w:r>
      <w:r>
        <w:rPr>
          <w:lang w:val="vi-VN"/>
        </w:rPr>
        <w:t>ộ, c</w:t>
      </w:r>
      <w:r>
        <w:t>ông ch</w:t>
      </w:r>
      <w:r>
        <w:rPr>
          <w:lang w:val="vi-VN"/>
        </w:rPr>
        <w:t>ức, vi</w:t>
      </w:r>
      <w:r>
        <w:t>ên ch</w:t>
      </w:r>
      <w:r>
        <w:rPr>
          <w:lang w:val="vi-VN"/>
        </w:rPr>
        <w:t>ức v</w:t>
      </w:r>
      <w:r>
        <w:t>à các văn b</w:t>
      </w:r>
      <w:r>
        <w:rPr>
          <w:lang w:val="vi-VN"/>
        </w:rPr>
        <w:t>ản sửa đổi, bổ sung hoặc thay thế (nếu c</w:t>
      </w:r>
      <w:r>
        <w:t>ó)).</w:t>
      </w:r>
    </w:p>
    <w:p w:rsidR="00126D32" w:rsidRDefault="00126D32" w:rsidP="00126D32">
      <w:pPr>
        <w:pStyle w:val="NormalWeb"/>
        <w:autoSpaceDE w:val="0"/>
        <w:autoSpaceDN w:val="0"/>
        <w:spacing w:after="120" w:afterAutospacing="0"/>
      </w:pPr>
      <w:r>
        <w:rPr>
          <w:lang w:val="en"/>
        </w:rPr>
        <w:t>2. Chi ti</w:t>
      </w:r>
      <w:r>
        <w:rPr>
          <w:lang w:val="vi-VN"/>
        </w:rPr>
        <w:t>ền c</w:t>
      </w:r>
      <w:r>
        <w:t>ông tr</w:t>
      </w:r>
      <w:r>
        <w:rPr>
          <w:lang w:val="vi-VN"/>
        </w:rPr>
        <w:t>ả cho lao động theo c</w:t>
      </w:r>
      <w:r>
        <w:t>ông vi</w:t>
      </w:r>
      <w:r>
        <w:rPr>
          <w:lang w:val="vi-VN"/>
        </w:rPr>
        <w:t>ệc cụ thể, theo thỏa thuận trong hợp đồng v</w:t>
      </w:r>
      <w:r>
        <w:t>à phù h</w:t>
      </w:r>
      <w:r>
        <w:rPr>
          <w:lang w:val="vi-VN"/>
        </w:rPr>
        <w:t>ợp với quy định của ph</w:t>
      </w:r>
      <w:r>
        <w:t>áp luật</w:t>
      </w:r>
      <w:r>
        <w:rPr>
          <w:lang w:val="vi-VN"/>
        </w:rPr>
        <w:t>.</w:t>
      </w:r>
    </w:p>
    <w:p w:rsidR="00126D32" w:rsidRDefault="00126D32" w:rsidP="00126D32">
      <w:pPr>
        <w:pStyle w:val="NormalWeb"/>
        <w:autoSpaceDE w:val="0"/>
        <w:autoSpaceDN w:val="0"/>
        <w:spacing w:after="120" w:afterAutospacing="0"/>
      </w:pPr>
      <w:r>
        <w:rPr>
          <w:lang w:val="en"/>
        </w:rPr>
        <w:t xml:space="preserve">3. Các khoản </w:t>
      </w:r>
      <w:r>
        <w:rPr>
          <w:lang w:val="vi-VN"/>
        </w:rPr>
        <w:t>phụ cấp lương:</w:t>
      </w:r>
    </w:p>
    <w:p w:rsidR="00126D32" w:rsidRDefault="00126D32" w:rsidP="00126D32">
      <w:pPr>
        <w:pStyle w:val="NormalWeb"/>
        <w:autoSpaceDE w:val="0"/>
        <w:autoSpaceDN w:val="0"/>
        <w:spacing w:after="120" w:afterAutospacing="0"/>
      </w:pPr>
      <w:r>
        <w:rPr>
          <w:lang w:val="en"/>
        </w:rPr>
        <w:t>a) Ph</w:t>
      </w:r>
      <w:r>
        <w:rPr>
          <w:lang w:val="vi-VN"/>
        </w:rPr>
        <w:t>ụ cấp th</w:t>
      </w:r>
      <w:r>
        <w:t>âm niên vư</w:t>
      </w:r>
      <w:r>
        <w:rPr>
          <w:lang w:val="vi-VN"/>
        </w:rPr>
        <w:t>ợt khung, phụ cấp chức vụ, phụ cấp ki</w:t>
      </w:r>
      <w:r>
        <w:t>êm nhi</w:t>
      </w:r>
      <w:r>
        <w:rPr>
          <w:lang w:val="vi-VN"/>
        </w:rPr>
        <w:t>ệm chức danh l</w:t>
      </w:r>
      <w:r>
        <w:t>ãnh đ</w:t>
      </w:r>
      <w:r>
        <w:rPr>
          <w:lang w:val="vi-VN"/>
        </w:rPr>
        <w:t>ạo, phụ cấp khu vực, phụ cấp đặc biệt, phụ cấp thu h</w:t>
      </w:r>
      <w:r>
        <w:t>út, ph</w:t>
      </w:r>
      <w:r>
        <w:rPr>
          <w:lang w:val="vi-VN"/>
        </w:rPr>
        <w:t>ụ cấp lưu động, phụ cấp độc hại, nguy hiểm, c</w:t>
      </w:r>
      <w:r>
        <w:t>ác ch</w:t>
      </w:r>
      <w:r>
        <w:rPr>
          <w:lang w:val="vi-VN"/>
        </w:rPr>
        <w:t>ế độ phụ cấp đặc th</w:t>
      </w:r>
      <w:r>
        <w:t>ù theo ngh</w:t>
      </w:r>
      <w:r>
        <w:rPr>
          <w:lang w:val="vi-VN"/>
        </w:rPr>
        <w:t>ề hoặc c</w:t>
      </w:r>
      <w:r>
        <w:t>ông vi</w:t>
      </w:r>
      <w:r>
        <w:rPr>
          <w:lang w:val="vi-VN"/>
        </w:rPr>
        <w:t>ệc theo quy định tại Nghị định số 204/2004/NĐ-CP ng</w:t>
      </w:r>
      <w:r>
        <w:t>ày 14/12/2004 c</w:t>
      </w:r>
      <w:r>
        <w:rPr>
          <w:lang w:val="vi-VN"/>
        </w:rPr>
        <w:t>ủa Ch</w:t>
      </w:r>
      <w:r>
        <w:t>ính ph</w:t>
      </w:r>
      <w:r>
        <w:rPr>
          <w:lang w:val="vi-VN"/>
        </w:rPr>
        <w:t>ủ về chế độ tiền lương đối với c</w:t>
      </w:r>
      <w:r>
        <w:t>ác cán b</w:t>
      </w:r>
      <w:r>
        <w:rPr>
          <w:lang w:val="vi-VN"/>
        </w:rPr>
        <w:t>ộ c</w:t>
      </w:r>
      <w:r>
        <w:t>ông ch</w:t>
      </w:r>
      <w:r>
        <w:rPr>
          <w:lang w:val="vi-VN"/>
        </w:rPr>
        <w:t>ức, vi</w:t>
      </w:r>
      <w:r>
        <w:t>ên ch</w:t>
      </w:r>
      <w:r>
        <w:rPr>
          <w:lang w:val="vi-VN"/>
        </w:rPr>
        <w:t>ức v</w:t>
      </w:r>
      <w:r>
        <w:t>à l</w:t>
      </w:r>
      <w:r>
        <w:rPr>
          <w:lang w:val="vi-VN"/>
        </w:rPr>
        <w:t>ực lượng vũ trang; Nghị định số 17/2013/NĐ-CP ng</w:t>
      </w:r>
      <w:r>
        <w:t>ày 19/2/2013 và s</w:t>
      </w:r>
      <w:r>
        <w:rPr>
          <w:lang w:val="vi-VN"/>
        </w:rPr>
        <w:t>ố 117/2016/NĐ-CP ng</w:t>
      </w:r>
      <w:r>
        <w:t>ày 21/7/2016 c</w:t>
      </w:r>
      <w:r>
        <w:rPr>
          <w:lang w:val="vi-VN"/>
        </w:rPr>
        <w:t>ủa Ch</w:t>
      </w:r>
      <w:r>
        <w:t>ính ph</w:t>
      </w:r>
      <w:r>
        <w:rPr>
          <w:lang w:val="vi-VN"/>
        </w:rPr>
        <w:t>ủ về sửa đổi, bổ sung một số điều của Nghị định số 204/2004/NĐ-CP ng</w:t>
      </w:r>
      <w:r>
        <w:t>ày 14/12/2004 c</w:t>
      </w:r>
      <w:r>
        <w:rPr>
          <w:lang w:val="vi-VN"/>
        </w:rPr>
        <w:t>ủa Ch</w:t>
      </w:r>
      <w:r>
        <w:t>ính ph</w:t>
      </w:r>
      <w:r>
        <w:rPr>
          <w:lang w:val="vi-VN"/>
        </w:rPr>
        <w:t>ủ v</w:t>
      </w:r>
      <w:r>
        <w:t>à các Thông tư hư</w:t>
      </w:r>
      <w:r>
        <w:rPr>
          <w:lang w:val="vi-VN"/>
        </w:rPr>
        <w:t>ớng dẫn của Bộ Nội vụ.</w:t>
      </w:r>
    </w:p>
    <w:p w:rsidR="00126D32" w:rsidRDefault="00126D32" w:rsidP="00126D32">
      <w:pPr>
        <w:pStyle w:val="NormalWeb"/>
        <w:autoSpaceDE w:val="0"/>
        <w:autoSpaceDN w:val="0"/>
        <w:spacing w:after="120" w:afterAutospacing="0"/>
      </w:pPr>
      <w:r>
        <w:rPr>
          <w:lang w:val="en"/>
        </w:rPr>
        <w:t>b) Ph</w:t>
      </w:r>
      <w:r>
        <w:rPr>
          <w:lang w:val="vi-VN"/>
        </w:rPr>
        <w:t>ụ cấp ki</w:t>
      </w:r>
      <w:r>
        <w:t>êm nhi</w:t>
      </w:r>
      <w:r>
        <w:rPr>
          <w:lang w:val="vi-VN"/>
        </w:rPr>
        <w:t>ệm quản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 Đ</w:t>
      </w:r>
      <w:r>
        <w:rPr>
          <w:lang w:val="vi-VN"/>
        </w:rPr>
        <w:t>ối với c</w:t>
      </w:r>
      <w:r>
        <w:t>án b</w:t>
      </w:r>
      <w:r>
        <w:rPr>
          <w:lang w:val="vi-VN"/>
        </w:rPr>
        <w:t>ộ, c</w:t>
      </w:r>
      <w:r>
        <w:t>ông ch</w:t>
      </w:r>
      <w:r>
        <w:rPr>
          <w:lang w:val="vi-VN"/>
        </w:rPr>
        <w:t>ức, vi</w:t>
      </w:r>
      <w:r>
        <w:t>ên ch</w:t>
      </w:r>
      <w:r>
        <w:rPr>
          <w:lang w:val="vi-VN"/>
        </w:rPr>
        <w:t>ức được ph</w:t>
      </w:r>
      <w:r>
        <w:t>ân công làm vi</w:t>
      </w:r>
      <w:r>
        <w:rPr>
          <w:lang w:val="vi-VN"/>
        </w:rPr>
        <w:t>ệc ki</w:t>
      </w:r>
      <w:r>
        <w:t>êm nhi</w:t>
      </w:r>
      <w:r>
        <w:rPr>
          <w:lang w:val="vi-VN"/>
        </w:rPr>
        <w:t>ệm quản l</w:t>
      </w:r>
      <w:r>
        <w:t>ý d</w:t>
      </w:r>
      <w:r>
        <w:rPr>
          <w:lang w:val="vi-VN"/>
        </w:rPr>
        <w:t xml:space="preserve">ự </w:t>
      </w:r>
      <w:r>
        <w:t>án t</w:t>
      </w:r>
      <w:r>
        <w:rPr>
          <w:lang w:val="vi-VN"/>
        </w:rPr>
        <w:t>ại một BQLDA được hưởng phụ cấp quản l</w:t>
      </w:r>
      <w:r>
        <w:t>ý d</w:t>
      </w:r>
      <w:r>
        <w:rPr>
          <w:lang w:val="vi-VN"/>
        </w:rPr>
        <w:t xml:space="preserve">ự </w:t>
      </w:r>
      <w:r>
        <w:t>án theo t</w:t>
      </w:r>
      <w:r>
        <w:rPr>
          <w:lang w:val="vi-VN"/>
        </w:rPr>
        <w:t>ỷ lệ tương ứng với thời gian l</w:t>
      </w:r>
      <w:r>
        <w:t>àm vi</w:t>
      </w:r>
      <w:r>
        <w:rPr>
          <w:lang w:val="vi-VN"/>
        </w:rPr>
        <w:t>ệc tại BQLDA. Mức chi phụ cấp ki</w:t>
      </w:r>
      <w:r>
        <w:t>êm nhi</w:t>
      </w:r>
      <w:r>
        <w:rPr>
          <w:lang w:val="vi-VN"/>
        </w:rPr>
        <w:t>ệm quản l</w:t>
      </w:r>
      <w:r>
        <w:t>ý d</w:t>
      </w:r>
      <w:r>
        <w:rPr>
          <w:lang w:val="vi-VN"/>
        </w:rPr>
        <w:t xml:space="preserve">ự </w:t>
      </w:r>
      <w:r>
        <w:t>án m</w:t>
      </w:r>
      <w:r>
        <w:rPr>
          <w:lang w:val="vi-VN"/>
        </w:rPr>
        <w:t>ột th</w:t>
      </w:r>
      <w:r>
        <w:t>áng cho m</w:t>
      </w:r>
      <w:r>
        <w:rPr>
          <w:lang w:val="vi-VN"/>
        </w:rPr>
        <w:t>ột c</w:t>
      </w:r>
      <w:r>
        <w:t>á nhân t</w:t>
      </w:r>
      <w:r>
        <w:rPr>
          <w:lang w:val="vi-VN"/>
        </w:rPr>
        <w:t>ối đa bằng 50% tiền lương v</w:t>
      </w:r>
      <w:r>
        <w:t>à ph</w:t>
      </w:r>
      <w:r>
        <w:rPr>
          <w:lang w:val="vi-VN"/>
        </w:rPr>
        <w:t>ụ cấp lương một th</w:t>
      </w:r>
      <w:r>
        <w:t>áng c</w:t>
      </w:r>
      <w:r>
        <w:rPr>
          <w:lang w:val="vi-VN"/>
        </w:rPr>
        <w:t>ủa c</w:t>
      </w:r>
      <w:r>
        <w:t>á nhân đó.</w:t>
      </w:r>
    </w:p>
    <w:p w:rsidR="00126D32" w:rsidRDefault="00126D32" w:rsidP="00126D32">
      <w:pPr>
        <w:pStyle w:val="NormalWeb"/>
        <w:autoSpaceDE w:val="0"/>
        <w:autoSpaceDN w:val="0"/>
        <w:spacing w:after="120" w:afterAutospacing="0"/>
      </w:pPr>
      <w:r>
        <w:rPr>
          <w:lang w:val="en"/>
        </w:rPr>
        <w:t>- Trư</w:t>
      </w:r>
      <w:r>
        <w:rPr>
          <w:lang w:val="vi-VN"/>
        </w:rPr>
        <w:t>ờng hợp c</w:t>
      </w:r>
      <w:r>
        <w:t>án b</w:t>
      </w:r>
      <w:r>
        <w:rPr>
          <w:lang w:val="vi-VN"/>
        </w:rPr>
        <w:t>ộ, c</w:t>
      </w:r>
      <w:r>
        <w:t>ông ch</w:t>
      </w:r>
      <w:r>
        <w:rPr>
          <w:lang w:val="vi-VN"/>
        </w:rPr>
        <w:t>ức, vi</w:t>
      </w:r>
      <w:r>
        <w:t>ên ch</w:t>
      </w:r>
      <w:r>
        <w:rPr>
          <w:lang w:val="vi-VN"/>
        </w:rPr>
        <w:t>ức được ph</w:t>
      </w:r>
      <w:r>
        <w:t>ân công làm kiêm nhi</w:t>
      </w:r>
      <w:r>
        <w:rPr>
          <w:lang w:val="vi-VN"/>
        </w:rPr>
        <w:t>ệm ở nhiều BQLDA th</w:t>
      </w:r>
      <w:r>
        <w:t>ì m</w:t>
      </w:r>
      <w:r>
        <w:rPr>
          <w:lang w:val="vi-VN"/>
        </w:rPr>
        <w:t>ức phụ cấp quản l</w:t>
      </w:r>
      <w:r>
        <w:t>ý d</w:t>
      </w:r>
      <w:r>
        <w:rPr>
          <w:lang w:val="vi-VN"/>
        </w:rPr>
        <w:t xml:space="preserve">ự </w:t>
      </w:r>
      <w:r>
        <w:t>án kiêm nhi</w:t>
      </w:r>
      <w:r>
        <w:rPr>
          <w:lang w:val="vi-VN"/>
        </w:rPr>
        <w:t>ệm được x</w:t>
      </w:r>
      <w:r>
        <w:t>ác đ</w:t>
      </w:r>
      <w:r>
        <w:rPr>
          <w:lang w:val="vi-VN"/>
        </w:rPr>
        <w:t>ịnh tương ứng với tỷ lệ thời gian l</w:t>
      </w:r>
      <w:r>
        <w:t>àm vi</w:t>
      </w:r>
      <w:r>
        <w:rPr>
          <w:lang w:val="vi-VN"/>
        </w:rPr>
        <w:t>ệc cho từng BQLDA, nhưng tổng mức phụ cấp của tất cả c</w:t>
      </w:r>
      <w:r>
        <w:t>ác BQLDA làm kiêm nhi</w:t>
      </w:r>
      <w:r>
        <w:rPr>
          <w:lang w:val="vi-VN"/>
        </w:rPr>
        <w:t>ệm tối đa bằng 100% mức lương theo cấp bậc, phụ cấp lương được hưởng.</w:t>
      </w:r>
    </w:p>
    <w:p w:rsidR="00126D32" w:rsidRDefault="00126D32" w:rsidP="00126D32">
      <w:pPr>
        <w:pStyle w:val="NormalWeb"/>
        <w:autoSpaceDE w:val="0"/>
        <w:autoSpaceDN w:val="0"/>
        <w:spacing w:after="120" w:afterAutospacing="0"/>
      </w:pPr>
      <w:r>
        <w:rPr>
          <w:lang w:val="en"/>
        </w:rPr>
        <w:t>- Nh</w:t>
      </w:r>
      <w:r>
        <w:rPr>
          <w:lang w:val="vi-VN"/>
        </w:rPr>
        <w:t>ững người đ</w:t>
      </w:r>
      <w:r>
        <w:t>ã hư</w:t>
      </w:r>
      <w:r>
        <w:rPr>
          <w:lang w:val="vi-VN"/>
        </w:rPr>
        <w:t>ởng lương theo quy định tại Khoản 1 Điều n</w:t>
      </w:r>
      <w:r>
        <w:t>ày không đư</w:t>
      </w:r>
      <w:r>
        <w:rPr>
          <w:lang w:val="vi-VN"/>
        </w:rPr>
        <w:t>ợc hưởng phụ cấp ki</w:t>
      </w:r>
      <w:r>
        <w:t>êm nhi</w:t>
      </w:r>
      <w:r>
        <w:rPr>
          <w:lang w:val="vi-VN"/>
        </w:rPr>
        <w:t>ệm theo quy định tại Khoản n</w:t>
      </w:r>
      <w:r>
        <w:t>ày.</w:t>
      </w:r>
    </w:p>
    <w:p w:rsidR="00126D32" w:rsidRDefault="00126D32" w:rsidP="00126D32">
      <w:pPr>
        <w:pStyle w:val="NormalWeb"/>
        <w:autoSpaceDE w:val="0"/>
        <w:autoSpaceDN w:val="0"/>
        <w:spacing w:after="120" w:afterAutospacing="0"/>
      </w:pPr>
      <w:r>
        <w:rPr>
          <w:lang w:val="en"/>
        </w:rPr>
        <w:t>4. Các khoản</w:t>
      </w:r>
      <w:r>
        <w:rPr>
          <w:lang w:val="vi-VN"/>
        </w:rPr>
        <w:t xml:space="preserve"> tr</w:t>
      </w:r>
      <w:r>
        <w:t>ích n</w:t>
      </w:r>
      <w:r>
        <w:rPr>
          <w:lang w:val="vi-VN"/>
        </w:rPr>
        <w:t>ộp theo lương: bảo hiểm x</w:t>
      </w:r>
      <w:r>
        <w:t>ã h</w:t>
      </w:r>
      <w:r>
        <w:rPr>
          <w:lang w:val="vi-VN"/>
        </w:rPr>
        <w:t>ội, bảo hiểm y tế, bảo hiểm thất nghiệp (nếu c</w:t>
      </w:r>
      <w:r>
        <w:t>ó), kinh phí công đoàn, trích n</w:t>
      </w:r>
      <w:r>
        <w:rPr>
          <w:lang w:val="vi-VN"/>
        </w:rPr>
        <w:t>ộp kh</w:t>
      </w:r>
      <w:r>
        <w:t>ác đ</w:t>
      </w:r>
      <w:r>
        <w:rPr>
          <w:lang w:val="vi-VN"/>
        </w:rPr>
        <w:t>ối với c</w:t>
      </w:r>
      <w:r>
        <w:t>ác cá nhân đư</w:t>
      </w:r>
      <w:r>
        <w:rPr>
          <w:lang w:val="vi-VN"/>
        </w:rPr>
        <w:t xml:space="preserve">ợc hưởng lương từ dự </w:t>
      </w:r>
      <w:r>
        <w:t>án theo quy</w:t>
      </w:r>
      <w:r>
        <w:rPr>
          <w:lang w:val="vi-VN"/>
        </w:rPr>
        <w:t>ết định của cấp c</w:t>
      </w:r>
      <w:r>
        <w:t>ó th</w:t>
      </w:r>
      <w:r>
        <w:rPr>
          <w:lang w:val="vi-VN"/>
        </w:rPr>
        <w:t>ẩm quyền.</w:t>
      </w:r>
    </w:p>
    <w:p w:rsidR="00126D32" w:rsidRDefault="00126D32" w:rsidP="00126D32">
      <w:pPr>
        <w:pStyle w:val="NormalWeb"/>
        <w:autoSpaceDE w:val="0"/>
        <w:autoSpaceDN w:val="0"/>
        <w:spacing w:after="120" w:afterAutospacing="0"/>
      </w:pPr>
      <w:r>
        <w:rPr>
          <w:lang w:val="en"/>
        </w:rPr>
        <w:t>5. Chi khen thư</w:t>
      </w:r>
      <w:r>
        <w:rPr>
          <w:lang w:val="vi-VN"/>
        </w:rPr>
        <w:t>ởng: thưởng thường xuy</w:t>
      </w:r>
      <w:r>
        <w:t>ên, thư</w:t>
      </w:r>
      <w:r>
        <w:rPr>
          <w:lang w:val="vi-VN"/>
        </w:rPr>
        <w:t>ởng đột xuất (nếu c</w:t>
      </w:r>
      <w:r>
        <w:t>ó) và các chi phí liên quan đ</w:t>
      </w:r>
      <w:r>
        <w:rPr>
          <w:lang w:val="vi-VN"/>
        </w:rPr>
        <w:t>ến khen thưởng. Mức chi tiền thưởng cho c</w:t>
      </w:r>
      <w:r>
        <w:t>á nhân, t</w:t>
      </w:r>
      <w:r>
        <w:rPr>
          <w:lang w:val="vi-VN"/>
        </w:rPr>
        <w:t>ập thể theo quy định tại Nghị định số 42/2010/NĐ-CP ng</w:t>
      </w:r>
      <w:r>
        <w:t>ày 15/4/2010 c</w:t>
      </w:r>
      <w:r>
        <w:rPr>
          <w:lang w:val="vi-VN"/>
        </w:rPr>
        <w:t>ủa Ch</w:t>
      </w:r>
      <w:r>
        <w:t>ính ph</w:t>
      </w:r>
      <w:r>
        <w:rPr>
          <w:lang w:val="vi-VN"/>
        </w:rPr>
        <w:t xml:space="preserve">ủ về quy định chi tiết một số điều của Luật Thi </w:t>
      </w:r>
      <w:r>
        <w:rPr>
          <w:lang w:val="vi-VN"/>
        </w:rPr>
        <w:lastRenderedPageBreak/>
        <w:t>đua khen thưởng v</w:t>
      </w:r>
      <w:r>
        <w:t xml:space="preserve">à Luật </w:t>
      </w:r>
      <w:r>
        <w:rPr>
          <w:lang w:val="vi-VN"/>
        </w:rPr>
        <w:t>sửa đổi, bổ sung một số điều của Luật Thi đua khen thưởng; quy định tại Th</w:t>
      </w:r>
      <w:r>
        <w:t>ông tư s</w:t>
      </w:r>
      <w:r>
        <w:rPr>
          <w:lang w:val="vi-VN"/>
        </w:rPr>
        <w:t>ố 71/2011/TT-BTC ng</w:t>
      </w:r>
      <w:r>
        <w:t>ày 24/5/2011 c</w:t>
      </w:r>
      <w:r>
        <w:rPr>
          <w:lang w:val="vi-VN"/>
        </w:rPr>
        <w:t>ủa Bộ T</w:t>
      </w:r>
      <w:r>
        <w:t>ài chính hư</w:t>
      </w:r>
      <w:r>
        <w:rPr>
          <w:lang w:val="vi-VN"/>
        </w:rPr>
        <w:t>ớng dẫn c</w:t>
      </w:r>
      <w:r>
        <w:t>ông tác qu</w:t>
      </w:r>
      <w:r>
        <w:rPr>
          <w:lang w:val="vi-VN"/>
        </w:rPr>
        <w:t>ản l</w:t>
      </w:r>
      <w:r>
        <w:t>ý tài chính th</w:t>
      </w:r>
      <w:r>
        <w:rPr>
          <w:lang w:val="vi-VN"/>
        </w:rPr>
        <w:t>ực hiện chế độ thi đua khen thưởng. Mức tr</w:t>
      </w:r>
      <w:r>
        <w:t>ích l</w:t>
      </w:r>
      <w:r>
        <w:rPr>
          <w:lang w:val="vi-VN"/>
        </w:rPr>
        <w:t>ập dự to</w:t>
      </w:r>
      <w:r>
        <w:t>án chi ti</w:t>
      </w:r>
      <w:r>
        <w:rPr>
          <w:lang w:val="vi-VN"/>
        </w:rPr>
        <w:t>ền thưởng tối đa bằng 20% tổng quỹ tiền lương chức vụ, ngạch, bậc của số c</w:t>
      </w:r>
      <w:r>
        <w:t>án b</w:t>
      </w:r>
      <w:r>
        <w:rPr>
          <w:lang w:val="vi-VN"/>
        </w:rPr>
        <w:t>ộ, c</w:t>
      </w:r>
      <w:r>
        <w:t>ông nhân, viên ch</w:t>
      </w:r>
      <w:r>
        <w:rPr>
          <w:lang w:val="vi-VN"/>
        </w:rPr>
        <w:t>ức trong bi</w:t>
      </w:r>
      <w:r>
        <w:t>ên ch</w:t>
      </w:r>
      <w:r>
        <w:rPr>
          <w:lang w:val="vi-VN"/>
        </w:rPr>
        <w:t>ế v</w:t>
      </w:r>
      <w:r>
        <w:t>à ti</w:t>
      </w:r>
      <w:r>
        <w:rPr>
          <w:lang w:val="vi-VN"/>
        </w:rPr>
        <w:t>ền c</w:t>
      </w:r>
      <w:r>
        <w:t>ông đư</w:t>
      </w:r>
      <w:r>
        <w:rPr>
          <w:lang w:val="vi-VN"/>
        </w:rPr>
        <w:t>ợc duyệt cả năm theo quy định tại Th</w:t>
      </w:r>
      <w:r>
        <w:t>ông tư s</w:t>
      </w:r>
      <w:r>
        <w:rPr>
          <w:lang w:val="vi-VN"/>
        </w:rPr>
        <w:t>ố 71/2011/TT-BTC ng</w:t>
      </w:r>
      <w:r>
        <w:t>ày 24/5/2011.</w:t>
      </w:r>
    </w:p>
    <w:p w:rsidR="00126D32" w:rsidRDefault="00126D32" w:rsidP="00126D32">
      <w:pPr>
        <w:pStyle w:val="NormalWeb"/>
        <w:autoSpaceDE w:val="0"/>
        <w:autoSpaceDN w:val="0"/>
        <w:spacing w:after="120" w:afterAutospacing="0"/>
      </w:pPr>
      <w:r>
        <w:rPr>
          <w:lang w:val="en"/>
        </w:rPr>
        <w:t>6. Chi phúc l</w:t>
      </w:r>
      <w:r>
        <w:rPr>
          <w:lang w:val="vi-VN"/>
        </w:rPr>
        <w:t>ợi tập thể: Thanh to</w:t>
      </w:r>
      <w:r>
        <w:t>án ti</w:t>
      </w:r>
      <w:r>
        <w:rPr>
          <w:lang w:val="vi-VN"/>
        </w:rPr>
        <w:t>ền nghỉ ph</w:t>
      </w:r>
      <w:r>
        <w:t>ép, ngh</w:t>
      </w:r>
      <w:r>
        <w:rPr>
          <w:lang w:val="vi-VN"/>
        </w:rPr>
        <w:t>ỉ chế độ, trợ cấp kh</w:t>
      </w:r>
      <w:r>
        <w:t>ó khăn thư</w:t>
      </w:r>
      <w:r>
        <w:rPr>
          <w:lang w:val="vi-VN"/>
        </w:rPr>
        <w:t>ờng xuy</w:t>
      </w:r>
      <w:r>
        <w:t>ên, tr</w:t>
      </w:r>
      <w:r>
        <w:rPr>
          <w:lang w:val="vi-VN"/>
        </w:rPr>
        <w:t>ợ cấp kh</w:t>
      </w:r>
      <w:r>
        <w:t>ó khăn đ</w:t>
      </w:r>
      <w:r>
        <w:rPr>
          <w:lang w:val="vi-VN"/>
        </w:rPr>
        <w:t>ột xuất, tiền thuốc y tế.</w:t>
      </w:r>
    </w:p>
    <w:p w:rsidR="00126D32" w:rsidRDefault="00126D32" w:rsidP="00126D32">
      <w:pPr>
        <w:pStyle w:val="NormalWeb"/>
        <w:autoSpaceDE w:val="0"/>
        <w:autoSpaceDN w:val="0"/>
        <w:spacing w:after="120" w:afterAutospacing="0"/>
      </w:pPr>
      <w:r>
        <w:rPr>
          <w:lang w:val="en"/>
        </w:rPr>
        <w:t>7. Chi thanh toán d</w:t>
      </w:r>
      <w:r>
        <w:rPr>
          <w:lang w:val="vi-VN"/>
        </w:rPr>
        <w:t>ịch vụ c</w:t>
      </w:r>
      <w:r>
        <w:t>ông c</w:t>
      </w:r>
      <w:r>
        <w:rPr>
          <w:lang w:val="vi-VN"/>
        </w:rPr>
        <w:t>ộng: tiền điện, tiền nước, vệ sinh m</w:t>
      </w:r>
      <w:r>
        <w:t>ôi trư</w:t>
      </w:r>
      <w:r>
        <w:rPr>
          <w:lang w:val="vi-VN"/>
        </w:rPr>
        <w:t>ờng, nhi</w:t>
      </w:r>
      <w:r>
        <w:t>ên li</w:t>
      </w:r>
      <w:r>
        <w:rPr>
          <w:lang w:val="vi-VN"/>
        </w:rPr>
        <w:t>ệu, kho</w:t>
      </w:r>
      <w:r>
        <w:t>án phương ti</w:t>
      </w:r>
      <w:r>
        <w:rPr>
          <w:lang w:val="vi-VN"/>
        </w:rPr>
        <w:t>ện, c</w:t>
      </w:r>
      <w:r>
        <w:t>ác d</w:t>
      </w:r>
      <w:r>
        <w:rPr>
          <w:lang w:val="vi-VN"/>
        </w:rPr>
        <w:t>ịch vụ kh</w:t>
      </w:r>
      <w:r>
        <w:t>ác.</w:t>
      </w:r>
    </w:p>
    <w:p w:rsidR="00126D32" w:rsidRDefault="00126D32" w:rsidP="00126D32">
      <w:pPr>
        <w:pStyle w:val="NormalWeb"/>
        <w:autoSpaceDE w:val="0"/>
        <w:autoSpaceDN w:val="0"/>
        <w:spacing w:after="120" w:afterAutospacing="0"/>
      </w:pPr>
      <w:r>
        <w:rPr>
          <w:lang w:val="en"/>
        </w:rPr>
        <w:t>8. Chi mua v</w:t>
      </w:r>
      <w:r>
        <w:rPr>
          <w:lang w:val="vi-VN"/>
        </w:rPr>
        <w:t>ật tư văn ph</w:t>
      </w:r>
      <w:r>
        <w:t>òng: công c</w:t>
      </w:r>
      <w:r>
        <w:rPr>
          <w:lang w:val="vi-VN"/>
        </w:rPr>
        <w:t>ụ, dụng cụ văn ph</w:t>
      </w:r>
      <w:r>
        <w:t>òng, t</w:t>
      </w:r>
      <w:r>
        <w:rPr>
          <w:lang w:val="vi-VN"/>
        </w:rPr>
        <w:t>ủ t</w:t>
      </w:r>
      <w:r>
        <w:t>ài li</w:t>
      </w:r>
      <w:r>
        <w:rPr>
          <w:lang w:val="vi-VN"/>
        </w:rPr>
        <w:t>ệu, b</w:t>
      </w:r>
      <w:r>
        <w:t>àn gh</w:t>
      </w:r>
      <w:r>
        <w:rPr>
          <w:lang w:val="vi-VN"/>
        </w:rPr>
        <w:t>ế, văn ph</w:t>
      </w:r>
      <w:r>
        <w:t>òng ph</w:t>
      </w:r>
      <w:r>
        <w:rPr>
          <w:lang w:val="vi-VN"/>
        </w:rPr>
        <w:t>ẩm, bảo hộ lao động, kh</w:t>
      </w:r>
      <w:r>
        <w:t>ác.</w:t>
      </w:r>
    </w:p>
    <w:p w:rsidR="00126D32" w:rsidRDefault="00126D32" w:rsidP="00126D32">
      <w:pPr>
        <w:pStyle w:val="NormalWeb"/>
        <w:autoSpaceDE w:val="0"/>
        <w:autoSpaceDN w:val="0"/>
        <w:spacing w:after="120" w:afterAutospacing="0"/>
      </w:pPr>
      <w:r>
        <w:rPr>
          <w:lang w:val="en"/>
        </w:rPr>
        <w:t>9. Chi thanh toán thông tin, tuyên truy</w:t>
      </w:r>
      <w:r>
        <w:rPr>
          <w:lang w:val="vi-VN"/>
        </w:rPr>
        <w:t>ền, li</w:t>
      </w:r>
      <w:r>
        <w:t>ên l</w:t>
      </w:r>
      <w:r>
        <w:rPr>
          <w:lang w:val="vi-VN"/>
        </w:rPr>
        <w:t>ạc: cước ph</w:t>
      </w:r>
      <w:r>
        <w:t>í đi</w:t>
      </w:r>
      <w:r>
        <w:rPr>
          <w:lang w:val="vi-VN"/>
        </w:rPr>
        <w:t>ện thoại, bưu ch</w:t>
      </w:r>
      <w:r>
        <w:t>ính, Fax, Internet, sách, báo, tài li</w:t>
      </w:r>
      <w:r>
        <w:rPr>
          <w:lang w:val="vi-VN"/>
        </w:rPr>
        <w:t>ệu quản l</w:t>
      </w:r>
      <w:r>
        <w:t>ý.</w:t>
      </w:r>
    </w:p>
    <w:p w:rsidR="00126D32" w:rsidRDefault="00126D32" w:rsidP="00126D32">
      <w:pPr>
        <w:pStyle w:val="NormalWeb"/>
        <w:autoSpaceDE w:val="0"/>
        <w:autoSpaceDN w:val="0"/>
        <w:spacing w:after="120" w:afterAutospacing="0"/>
      </w:pPr>
      <w:r>
        <w:rPr>
          <w:lang w:val="en"/>
        </w:rPr>
        <w:t>10. Chi phí h</w:t>
      </w:r>
      <w:r>
        <w:rPr>
          <w:lang w:val="vi-VN"/>
        </w:rPr>
        <w:t>ội nghị: thực hiện theo Th</w:t>
      </w:r>
      <w:r>
        <w:t>ông tư s</w:t>
      </w:r>
      <w:r>
        <w:rPr>
          <w:lang w:val="vi-VN"/>
        </w:rPr>
        <w:t>ố 40/2017/TT-BTC ng</w:t>
      </w:r>
      <w:r>
        <w:t>ày 28/4/2017 c</w:t>
      </w:r>
      <w:r>
        <w:rPr>
          <w:lang w:val="vi-VN"/>
        </w:rPr>
        <w:t>ủa Bộ T</w:t>
      </w:r>
      <w:r>
        <w:t>ài chính quy đ</w:t>
      </w:r>
      <w:r>
        <w:rPr>
          <w:lang w:val="vi-VN"/>
        </w:rPr>
        <w:t>ịnh chế độ c</w:t>
      </w:r>
      <w:r>
        <w:t>ông tác phí, ch</w:t>
      </w:r>
      <w:r>
        <w:rPr>
          <w:lang w:val="vi-VN"/>
        </w:rPr>
        <w:t>ế độ chi hội nghị v</w:t>
      </w:r>
      <w:r>
        <w:t>à các văn b</w:t>
      </w:r>
      <w:r>
        <w:rPr>
          <w:lang w:val="vi-VN"/>
        </w:rPr>
        <w:t>ản sửa đổi, bổ sung (nếu c</w:t>
      </w:r>
      <w:r>
        <w:t>ó).</w:t>
      </w:r>
    </w:p>
    <w:p w:rsidR="00126D32" w:rsidRDefault="00126D32" w:rsidP="00126D32">
      <w:pPr>
        <w:pStyle w:val="NormalWeb"/>
        <w:autoSpaceDE w:val="0"/>
        <w:autoSpaceDN w:val="0"/>
        <w:spacing w:after="120" w:afterAutospacing="0"/>
      </w:pPr>
      <w:r>
        <w:rPr>
          <w:lang w:val="en"/>
        </w:rPr>
        <w:t>11. Chi thanh toán công tác phí: th</w:t>
      </w:r>
      <w:r>
        <w:rPr>
          <w:lang w:val="vi-VN"/>
        </w:rPr>
        <w:t>ực hiện theo Th</w:t>
      </w:r>
      <w:r>
        <w:t>ông tư s</w:t>
      </w:r>
      <w:r>
        <w:rPr>
          <w:lang w:val="vi-VN"/>
        </w:rPr>
        <w:t>ố 40/2017/TT-BTC ng</w:t>
      </w:r>
      <w:r>
        <w:t>ày 28/4/2017 c</w:t>
      </w:r>
      <w:r>
        <w:rPr>
          <w:lang w:val="vi-VN"/>
        </w:rPr>
        <w:t>ủa Bộ T</w:t>
      </w:r>
      <w:r>
        <w:t>ài chính quy đ</w:t>
      </w:r>
      <w:r>
        <w:rPr>
          <w:lang w:val="vi-VN"/>
        </w:rPr>
        <w:t>ịnh chế độ c</w:t>
      </w:r>
      <w:r>
        <w:t>ông tác phí, ch</w:t>
      </w:r>
      <w:r>
        <w:rPr>
          <w:lang w:val="vi-VN"/>
        </w:rPr>
        <w:t>ế độ chi hội nghị v</w:t>
      </w:r>
      <w:r>
        <w:t>à các văn b</w:t>
      </w:r>
      <w:r>
        <w:rPr>
          <w:lang w:val="vi-VN"/>
        </w:rPr>
        <w:t>ản sửa đổi, bổ sung (nếu c</w:t>
      </w:r>
      <w:r>
        <w:t>ó).</w:t>
      </w:r>
    </w:p>
    <w:p w:rsidR="00126D32" w:rsidRDefault="00126D32" w:rsidP="00126D32">
      <w:pPr>
        <w:pStyle w:val="NormalWeb"/>
        <w:autoSpaceDE w:val="0"/>
        <w:autoSpaceDN w:val="0"/>
        <w:spacing w:after="120" w:afterAutospacing="0"/>
      </w:pPr>
      <w:r>
        <w:rPr>
          <w:lang w:val="en"/>
        </w:rPr>
        <w:t>12. Chi phí thuê mư</w:t>
      </w:r>
      <w:r>
        <w:rPr>
          <w:lang w:val="vi-VN"/>
        </w:rPr>
        <w:t>ớn: thu</w:t>
      </w:r>
      <w:r>
        <w:t>ê phương ti</w:t>
      </w:r>
      <w:r>
        <w:rPr>
          <w:lang w:val="vi-VN"/>
        </w:rPr>
        <w:t>ện đi lại, nh</w:t>
      </w:r>
      <w:r>
        <w:t>à làm vi</w:t>
      </w:r>
      <w:r>
        <w:rPr>
          <w:lang w:val="vi-VN"/>
        </w:rPr>
        <w:t>ệc, thiết bị phục vụ c</w:t>
      </w:r>
      <w:r>
        <w:t>ác lo</w:t>
      </w:r>
      <w:r>
        <w:rPr>
          <w:lang w:val="vi-VN"/>
        </w:rPr>
        <w:t>ại, thu</w:t>
      </w:r>
      <w:r>
        <w:t>ê chuyên gia và gi</w:t>
      </w:r>
      <w:r>
        <w:rPr>
          <w:lang w:val="vi-VN"/>
        </w:rPr>
        <w:t>ảng vi</w:t>
      </w:r>
      <w:r>
        <w:t>ên, thuê đào t</w:t>
      </w:r>
      <w:r>
        <w:rPr>
          <w:lang w:val="vi-VN"/>
        </w:rPr>
        <w:t>ạo lại c</w:t>
      </w:r>
      <w:r>
        <w:t>án b</w:t>
      </w:r>
      <w:r>
        <w:rPr>
          <w:lang w:val="vi-VN"/>
        </w:rPr>
        <w:t>ộ, thu</w:t>
      </w:r>
      <w:r>
        <w:t>ê mư</w:t>
      </w:r>
      <w:r>
        <w:rPr>
          <w:lang w:val="vi-VN"/>
        </w:rPr>
        <w:t>ớn kh</w:t>
      </w:r>
      <w:r>
        <w:t>ác.</w:t>
      </w:r>
    </w:p>
    <w:p w:rsidR="00126D32" w:rsidRDefault="00126D32" w:rsidP="00126D32">
      <w:pPr>
        <w:pStyle w:val="NormalWeb"/>
        <w:autoSpaceDE w:val="0"/>
        <w:autoSpaceDN w:val="0"/>
        <w:spacing w:after="120" w:afterAutospacing="0"/>
      </w:pPr>
      <w:r>
        <w:rPr>
          <w:lang w:val="en"/>
        </w:rPr>
        <w:t>13. Chi đoàn đi công tác t</w:t>
      </w:r>
      <w:r>
        <w:rPr>
          <w:lang w:val="vi-VN"/>
        </w:rPr>
        <w:t>ại nước ngo</w:t>
      </w:r>
      <w:r>
        <w:t>ài: th</w:t>
      </w:r>
      <w:r>
        <w:rPr>
          <w:lang w:val="vi-VN"/>
        </w:rPr>
        <w:t>ực hiện theo nội dung, ti</w:t>
      </w:r>
      <w:r>
        <w:t>êu chu</w:t>
      </w:r>
      <w:r>
        <w:rPr>
          <w:lang w:val="vi-VN"/>
        </w:rPr>
        <w:t>ẩn, định mức chi tại Th</w:t>
      </w:r>
      <w:r>
        <w:t>ông tư s</w:t>
      </w:r>
      <w:r>
        <w:rPr>
          <w:lang w:val="vi-VN"/>
        </w:rPr>
        <w:t>ố 102/2012/TT-BTC ng</w:t>
      </w:r>
      <w:r>
        <w:t>ày 21/6/2012 c</w:t>
      </w:r>
      <w:r>
        <w:rPr>
          <w:lang w:val="vi-VN"/>
        </w:rPr>
        <w:t>ủa Bộ T</w:t>
      </w:r>
      <w:r>
        <w:t>ài chính quy đ</w:t>
      </w:r>
      <w:r>
        <w:rPr>
          <w:lang w:val="vi-VN"/>
        </w:rPr>
        <w:t>ịnh chế độ c</w:t>
      </w:r>
      <w:r>
        <w:t>ông tác phí cho cán b</w:t>
      </w:r>
      <w:r>
        <w:rPr>
          <w:lang w:val="vi-VN"/>
        </w:rPr>
        <w:t>ộ, c</w:t>
      </w:r>
      <w:r>
        <w:t>ông ch</w:t>
      </w:r>
      <w:r>
        <w:rPr>
          <w:lang w:val="vi-VN"/>
        </w:rPr>
        <w:t>ức nh</w:t>
      </w:r>
      <w:r>
        <w:t>à nư</w:t>
      </w:r>
      <w:r>
        <w:rPr>
          <w:lang w:val="vi-VN"/>
        </w:rPr>
        <w:t>ớc đi c</w:t>
      </w:r>
      <w:r>
        <w:t>ông tác ng</w:t>
      </w:r>
      <w:r>
        <w:rPr>
          <w:lang w:val="vi-VN"/>
        </w:rPr>
        <w:t>ắn hạn ở nước ngo</w:t>
      </w:r>
      <w:r>
        <w:t>ài do ngân sách nhà nư</w:t>
      </w:r>
      <w:r>
        <w:rPr>
          <w:lang w:val="vi-VN"/>
        </w:rPr>
        <w:t>ớc đảm bảo kinh ph</w:t>
      </w:r>
      <w:r>
        <w:t>í và các văn b</w:t>
      </w:r>
      <w:r>
        <w:rPr>
          <w:lang w:val="vi-VN"/>
        </w:rPr>
        <w:t>ản sửa đổi, bổ sung (nếu c</w:t>
      </w:r>
      <w:r>
        <w:t>ó).</w:t>
      </w:r>
    </w:p>
    <w:p w:rsidR="00126D32" w:rsidRDefault="00126D32" w:rsidP="00126D32">
      <w:pPr>
        <w:pStyle w:val="NormalWeb"/>
        <w:autoSpaceDE w:val="0"/>
        <w:autoSpaceDN w:val="0"/>
        <w:spacing w:after="120" w:afterAutospacing="0"/>
      </w:pPr>
      <w:r>
        <w:rPr>
          <w:lang w:val="en"/>
        </w:rPr>
        <w:t>14. Chi đoàn vào: Th</w:t>
      </w:r>
      <w:r>
        <w:rPr>
          <w:lang w:val="vi-VN"/>
        </w:rPr>
        <w:t>ực hiện theo Th</w:t>
      </w:r>
      <w:r>
        <w:t>ông tư s</w:t>
      </w:r>
      <w:r>
        <w:rPr>
          <w:lang w:val="vi-VN"/>
        </w:rPr>
        <w:t>ố 01/2010/TT-BTC ng</w:t>
      </w:r>
      <w:r>
        <w:t>ày 06/01/2010 c</w:t>
      </w:r>
      <w:r>
        <w:rPr>
          <w:lang w:val="vi-VN"/>
        </w:rPr>
        <w:t>ủa Bộ T</w:t>
      </w:r>
      <w:r>
        <w:t>ài chính quy đ</w:t>
      </w:r>
      <w:r>
        <w:rPr>
          <w:lang w:val="vi-VN"/>
        </w:rPr>
        <w:t>ịnh chế độ chi ti</w:t>
      </w:r>
      <w:r>
        <w:t>êu đón ti</w:t>
      </w:r>
      <w:r>
        <w:rPr>
          <w:lang w:val="vi-VN"/>
        </w:rPr>
        <w:t>ếp kh</w:t>
      </w:r>
      <w:r>
        <w:t>ách nư</w:t>
      </w:r>
      <w:r>
        <w:rPr>
          <w:lang w:val="vi-VN"/>
        </w:rPr>
        <w:t>ớc ngo</w:t>
      </w:r>
      <w:r>
        <w:t>ài vào làm vi</w:t>
      </w:r>
      <w:r>
        <w:rPr>
          <w:lang w:val="vi-VN"/>
        </w:rPr>
        <w:t>ệc tại Việt Nam, chi ti</w:t>
      </w:r>
      <w:r>
        <w:t>êu t</w:t>
      </w:r>
      <w:r>
        <w:rPr>
          <w:lang w:val="vi-VN"/>
        </w:rPr>
        <w:t>ổ chức c</w:t>
      </w:r>
      <w:r>
        <w:t>ác h</w:t>
      </w:r>
      <w:r>
        <w:rPr>
          <w:lang w:val="vi-VN"/>
        </w:rPr>
        <w:t>ội nghị, hội thảo quốc tế tại Việt Nam v</w:t>
      </w:r>
      <w:r>
        <w:t>à chi tiêu ti</w:t>
      </w:r>
      <w:r>
        <w:rPr>
          <w:lang w:val="vi-VN"/>
        </w:rPr>
        <w:t>ếp kh</w:t>
      </w:r>
      <w:r>
        <w:t>ách trong nư</w:t>
      </w:r>
      <w:r>
        <w:rPr>
          <w:lang w:val="vi-VN"/>
        </w:rPr>
        <w:t>ớc v</w:t>
      </w:r>
      <w:r>
        <w:t>à các văn b</w:t>
      </w:r>
      <w:r>
        <w:rPr>
          <w:lang w:val="vi-VN"/>
        </w:rPr>
        <w:t>ản hướng dẫn, sửa đổi, bổ sung (nếu c</w:t>
      </w:r>
      <w:r>
        <w:t>ó).</w:t>
      </w:r>
    </w:p>
    <w:p w:rsidR="00126D32" w:rsidRDefault="00126D32" w:rsidP="00126D32">
      <w:pPr>
        <w:pStyle w:val="NormalWeb"/>
        <w:autoSpaceDE w:val="0"/>
        <w:autoSpaceDN w:val="0"/>
        <w:spacing w:after="120" w:afterAutospacing="0"/>
      </w:pPr>
      <w:r>
        <w:rPr>
          <w:lang w:val="en"/>
        </w:rPr>
        <w:t>15. Chi s</w:t>
      </w:r>
      <w:r>
        <w:rPr>
          <w:lang w:val="vi-VN"/>
        </w:rPr>
        <w:t>ửa chữa thường xuy</w:t>
      </w:r>
      <w:r>
        <w:t>ên tài s</w:t>
      </w:r>
      <w:r>
        <w:rPr>
          <w:lang w:val="vi-VN"/>
        </w:rPr>
        <w:t>ản: việc sửa chữa t</w:t>
      </w:r>
      <w:r>
        <w:t>ài s</w:t>
      </w:r>
      <w:r>
        <w:rPr>
          <w:lang w:val="vi-VN"/>
        </w:rPr>
        <w:t>ản phục vụ hoạt động quản l</w:t>
      </w:r>
      <w:r>
        <w:t>ý d</w:t>
      </w:r>
      <w:r>
        <w:rPr>
          <w:lang w:val="vi-VN"/>
        </w:rPr>
        <w:t xml:space="preserve">ự </w:t>
      </w:r>
      <w:r>
        <w:t>án c</w:t>
      </w:r>
      <w:r>
        <w:rPr>
          <w:lang w:val="vi-VN"/>
        </w:rPr>
        <w:t>ủa chủ đầu tư, BQLDA phải c</w:t>
      </w:r>
      <w:r>
        <w:t>ó trong d</w:t>
      </w:r>
      <w:r>
        <w:rPr>
          <w:lang w:val="vi-VN"/>
        </w:rPr>
        <w:t>ự to</w:t>
      </w:r>
      <w:r>
        <w:t>án đư</w:t>
      </w:r>
      <w:r>
        <w:rPr>
          <w:lang w:val="vi-VN"/>
        </w:rPr>
        <w:t>ợc cấp thẩm quyền ph</w:t>
      </w:r>
      <w:r>
        <w:t>ê duy</w:t>
      </w:r>
      <w:r>
        <w:rPr>
          <w:lang w:val="vi-VN"/>
        </w:rPr>
        <w:t>ệt, theo đ</w:t>
      </w:r>
      <w:r>
        <w:t>úng các quy đ</w:t>
      </w:r>
      <w:r>
        <w:rPr>
          <w:lang w:val="vi-VN"/>
        </w:rPr>
        <w:t>ịnh hiện h</w:t>
      </w:r>
      <w:r>
        <w:t>ành c</w:t>
      </w:r>
      <w:r>
        <w:rPr>
          <w:lang w:val="vi-VN"/>
        </w:rPr>
        <w:t>ủa Nh</w:t>
      </w:r>
      <w:r>
        <w:t>à nư</w:t>
      </w:r>
      <w:r>
        <w:rPr>
          <w:lang w:val="vi-VN"/>
        </w:rPr>
        <w:t>ớc về quản l</w:t>
      </w:r>
      <w:r>
        <w:t>ý, s</w:t>
      </w:r>
      <w:r>
        <w:rPr>
          <w:lang w:val="vi-VN"/>
        </w:rPr>
        <w:t>ử dụng t</w:t>
      </w:r>
      <w:r>
        <w:t>ài s</w:t>
      </w:r>
      <w:r>
        <w:rPr>
          <w:lang w:val="vi-VN"/>
        </w:rPr>
        <w:t>ản nh</w:t>
      </w:r>
      <w:r>
        <w:t>à nư</w:t>
      </w:r>
      <w:r>
        <w:rPr>
          <w:lang w:val="vi-VN"/>
        </w:rPr>
        <w:t>ớc.</w:t>
      </w:r>
    </w:p>
    <w:p w:rsidR="00126D32" w:rsidRDefault="00126D32" w:rsidP="00126D32">
      <w:pPr>
        <w:pStyle w:val="NormalWeb"/>
        <w:autoSpaceDE w:val="0"/>
        <w:autoSpaceDN w:val="0"/>
        <w:spacing w:after="120" w:afterAutospacing="0"/>
      </w:pPr>
      <w:r>
        <w:rPr>
          <w:lang w:val="en"/>
        </w:rPr>
        <w:t>16. Chi phí mua s</w:t>
      </w:r>
      <w:r>
        <w:rPr>
          <w:lang w:val="vi-VN"/>
        </w:rPr>
        <w:t>ắm t</w:t>
      </w:r>
      <w:r>
        <w:t>ài s</w:t>
      </w:r>
      <w:r>
        <w:rPr>
          <w:lang w:val="vi-VN"/>
        </w:rPr>
        <w:t>ản d</w:t>
      </w:r>
      <w:r>
        <w:t>ùng cho qu</w:t>
      </w:r>
      <w:r>
        <w:rPr>
          <w:lang w:val="vi-VN"/>
        </w:rPr>
        <w:t>ản l</w:t>
      </w:r>
      <w:r>
        <w:t>ý d</w:t>
      </w:r>
      <w:r>
        <w:rPr>
          <w:lang w:val="vi-VN"/>
        </w:rPr>
        <w:t xml:space="preserve">ự </w:t>
      </w:r>
      <w:r>
        <w:t>án: nhà c</w:t>
      </w:r>
      <w:r>
        <w:rPr>
          <w:lang w:val="vi-VN"/>
        </w:rPr>
        <w:t>ửa, phương tiện đi lại, thiết bị ph</w:t>
      </w:r>
      <w:r>
        <w:t>òng cháy ch</w:t>
      </w:r>
      <w:r>
        <w:rPr>
          <w:lang w:val="vi-VN"/>
        </w:rPr>
        <w:t>ữa ch</w:t>
      </w:r>
      <w:r>
        <w:t xml:space="preserve">áy, máy tính, phần </w:t>
      </w:r>
      <w:r>
        <w:rPr>
          <w:lang w:val="vi-VN"/>
        </w:rPr>
        <w:t>mềm m</w:t>
      </w:r>
      <w:r>
        <w:t>áy tính, máy văn phòng, các tài s</w:t>
      </w:r>
      <w:r>
        <w:rPr>
          <w:lang w:val="vi-VN"/>
        </w:rPr>
        <w:t>ản kh</w:t>
      </w:r>
      <w:r>
        <w:t>ác ph</w:t>
      </w:r>
      <w:r>
        <w:rPr>
          <w:lang w:val="vi-VN"/>
        </w:rPr>
        <w:t>ục vụ hoạt động quản l</w:t>
      </w:r>
      <w:r>
        <w:t>ý d</w:t>
      </w:r>
      <w:r>
        <w:rPr>
          <w:lang w:val="vi-VN"/>
        </w:rPr>
        <w:t xml:space="preserve">ự </w:t>
      </w:r>
      <w:r>
        <w:t>án c</w:t>
      </w:r>
      <w:r>
        <w:rPr>
          <w:lang w:val="vi-VN"/>
        </w:rPr>
        <w:t>ủa chủ đầu tư, BQLDA phải c</w:t>
      </w:r>
      <w:r>
        <w:t>ó trong d</w:t>
      </w:r>
      <w:r>
        <w:rPr>
          <w:lang w:val="vi-VN"/>
        </w:rPr>
        <w:t>ự to</w:t>
      </w:r>
      <w:r>
        <w:t>án đư</w:t>
      </w:r>
      <w:r>
        <w:rPr>
          <w:lang w:val="vi-VN"/>
        </w:rPr>
        <w:t>ợc cấp thẩm quyền ph</w:t>
      </w:r>
      <w:r>
        <w:t>ê duy</w:t>
      </w:r>
      <w:r>
        <w:rPr>
          <w:lang w:val="vi-VN"/>
        </w:rPr>
        <w:t>ệt, theo đ</w:t>
      </w:r>
      <w:r>
        <w:t>úng các quy đ</w:t>
      </w:r>
      <w:r>
        <w:rPr>
          <w:lang w:val="vi-VN"/>
        </w:rPr>
        <w:t>ịnh hiện h</w:t>
      </w:r>
      <w:r>
        <w:t>ành c</w:t>
      </w:r>
      <w:r>
        <w:rPr>
          <w:lang w:val="vi-VN"/>
        </w:rPr>
        <w:t>ủa Nh</w:t>
      </w:r>
      <w:r>
        <w:t>à nư</w:t>
      </w:r>
      <w:r>
        <w:rPr>
          <w:lang w:val="vi-VN"/>
        </w:rPr>
        <w:t>ớc về quản l</w:t>
      </w:r>
      <w:r>
        <w:t>ý, s</w:t>
      </w:r>
      <w:r>
        <w:rPr>
          <w:lang w:val="vi-VN"/>
        </w:rPr>
        <w:t>ử dụng t</w:t>
      </w:r>
      <w:r>
        <w:t>ài s</w:t>
      </w:r>
      <w:r>
        <w:rPr>
          <w:lang w:val="vi-VN"/>
        </w:rPr>
        <w:t>ản nh</w:t>
      </w:r>
      <w:r>
        <w:t>à nư</w:t>
      </w:r>
      <w:r>
        <w:rPr>
          <w:lang w:val="vi-VN"/>
        </w:rPr>
        <w:t>ớc.</w:t>
      </w:r>
    </w:p>
    <w:p w:rsidR="00126D32" w:rsidRDefault="00126D32" w:rsidP="00126D32">
      <w:pPr>
        <w:pStyle w:val="NormalWeb"/>
        <w:autoSpaceDE w:val="0"/>
        <w:autoSpaceDN w:val="0"/>
        <w:spacing w:after="120" w:afterAutospacing="0"/>
      </w:pPr>
      <w:r>
        <w:rPr>
          <w:lang w:val="en"/>
        </w:rPr>
        <w:lastRenderedPageBreak/>
        <w:t>17. Chi phí khác: n</w:t>
      </w:r>
      <w:r>
        <w:rPr>
          <w:lang w:val="vi-VN"/>
        </w:rPr>
        <w:t>ộp thuế, ph</w:t>
      </w:r>
      <w:r>
        <w:t>í, l</w:t>
      </w:r>
      <w:r>
        <w:rPr>
          <w:lang w:val="vi-VN"/>
        </w:rPr>
        <w:t>ệ ph</w:t>
      </w:r>
      <w:r>
        <w:t>í, b</w:t>
      </w:r>
      <w:r>
        <w:rPr>
          <w:lang w:val="vi-VN"/>
        </w:rPr>
        <w:t>ảo hiểm t</w:t>
      </w:r>
      <w:r>
        <w:t>ài s</w:t>
      </w:r>
      <w:r>
        <w:rPr>
          <w:lang w:val="vi-VN"/>
        </w:rPr>
        <w:t>ản v</w:t>
      </w:r>
      <w:r>
        <w:t>à phương ti</w:t>
      </w:r>
      <w:r>
        <w:rPr>
          <w:lang w:val="vi-VN"/>
        </w:rPr>
        <w:t>ện, tiếp kh</w:t>
      </w:r>
      <w:r>
        <w:t xml:space="preserve">ách, chi </w:t>
      </w:r>
      <w:r>
        <w:rPr>
          <w:lang w:val="vi-VN"/>
        </w:rPr>
        <w:t>ứng dụng khoa học c</w:t>
      </w:r>
      <w:r>
        <w:t>ông ngh</w:t>
      </w:r>
      <w:r>
        <w:rPr>
          <w:lang w:val="vi-VN"/>
        </w:rPr>
        <w:t>ệ, quản l</w:t>
      </w:r>
      <w:r>
        <w:t>ý h</w:t>
      </w:r>
      <w:r>
        <w:rPr>
          <w:lang w:val="vi-VN"/>
        </w:rPr>
        <w:t>ệ thống th</w:t>
      </w:r>
      <w:r>
        <w:t>ông tin công trình và m</w:t>
      </w:r>
      <w:r>
        <w:rPr>
          <w:lang w:val="vi-VN"/>
        </w:rPr>
        <w:t>ột số khoản chi kh</w:t>
      </w:r>
      <w:r>
        <w:t>ác.</w:t>
      </w:r>
    </w:p>
    <w:p w:rsidR="00126D32" w:rsidRDefault="00126D32" w:rsidP="00126D32">
      <w:pPr>
        <w:pStyle w:val="NormalWeb"/>
        <w:autoSpaceDE w:val="0"/>
        <w:autoSpaceDN w:val="0"/>
        <w:spacing w:after="120" w:afterAutospacing="0"/>
      </w:pPr>
      <w:r>
        <w:rPr>
          <w:lang w:val="en"/>
        </w:rPr>
        <w:t>18. D</w:t>
      </w:r>
      <w:r>
        <w:rPr>
          <w:lang w:val="vi-VN"/>
        </w:rPr>
        <w:t>ự ph</w:t>
      </w:r>
      <w:r>
        <w:t>òng: t</w:t>
      </w:r>
      <w:r>
        <w:rPr>
          <w:lang w:val="vi-VN"/>
        </w:rPr>
        <w:t>ối đa bằng 10% của dự to</w:t>
      </w:r>
      <w:r>
        <w:t>án.</w:t>
      </w:r>
    </w:p>
    <w:p w:rsidR="00126D32" w:rsidRDefault="00126D32" w:rsidP="00126D32">
      <w:pPr>
        <w:pStyle w:val="NormalWeb"/>
        <w:autoSpaceDE w:val="0"/>
        <w:autoSpaceDN w:val="0"/>
        <w:spacing w:after="120" w:afterAutospacing="0"/>
      </w:pPr>
      <w:r>
        <w:rPr>
          <w:lang w:val="en"/>
        </w:rPr>
        <w:t>Đ</w:t>
      </w:r>
      <w:r>
        <w:rPr>
          <w:lang w:val="vi-VN"/>
        </w:rPr>
        <w:t>ịnh mức chi ti</w:t>
      </w:r>
      <w:r>
        <w:t>êu đ</w:t>
      </w:r>
      <w:r>
        <w:rPr>
          <w:lang w:val="vi-VN"/>
        </w:rPr>
        <w:t>ối với c</w:t>
      </w:r>
      <w:r>
        <w:t xml:space="preserve">ác khoản </w:t>
      </w:r>
      <w:r>
        <w:rPr>
          <w:lang w:val="vi-VN"/>
        </w:rPr>
        <w:t>chi tại điều n</w:t>
      </w:r>
      <w:r>
        <w:t>ày th</w:t>
      </w:r>
      <w:r>
        <w:rPr>
          <w:lang w:val="vi-VN"/>
        </w:rPr>
        <w:t>ực hiện theo c</w:t>
      </w:r>
      <w:r>
        <w:t>ác quy đ</w:t>
      </w:r>
      <w:r>
        <w:rPr>
          <w:lang w:val="vi-VN"/>
        </w:rPr>
        <w:t>ịnh hiện h</w:t>
      </w:r>
      <w:r>
        <w:t>ành đ</w:t>
      </w:r>
      <w:r>
        <w:rPr>
          <w:lang w:val="vi-VN"/>
        </w:rPr>
        <w:t>ối với c</w:t>
      </w:r>
      <w:r>
        <w:t>ác cơ quan nhà nư</w:t>
      </w:r>
      <w:r>
        <w:rPr>
          <w:lang w:val="vi-VN"/>
        </w:rPr>
        <w:t>ớc v</w:t>
      </w:r>
      <w:r>
        <w:t>à đơn v</w:t>
      </w:r>
      <w:r>
        <w:rPr>
          <w:lang w:val="vi-VN"/>
        </w:rPr>
        <w:t>ị sự nghiệp c</w:t>
      </w:r>
      <w:r>
        <w:t>ông l</w:t>
      </w:r>
      <w:r>
        <w:rPr>
          <w:lang w:val="vi-VN"/>
        </w:rPr>
        <w:t>ập.</w:t>
      </w:r>
    </w:p>
    <w:p w:rsidR="00126D32" w:rsidRDefault="00126D32" w:rsidP="00126D32">
      <w:pPr>
        <w:pStyle w:val="NormalWeb"/>
        <w:autoSpaceDE w:val="0"/>
        <w:autoSpaceDN w:val="0"/>
        <w:spacing w:after="120" w:afterAutospacing="0"/>
      </w:pPr>
      <w:bookmarkStart w:id="21" w:name="dieu_12"/>
      <w:r>
        <w:rPr>
          <w:b/>
          <w:bCs/>
          <w:lang w:val="en"/>
        </w:rPr>
        <w:t>Điều 12. Thẩm định, phê duyệt dự toán thu, chi quản lý dự án</w:t>
      </w:r>
      <w:bookmarkEnd w:id="21"/>
    </w:p>
    <w:p w:rsidR="00126D32" w:rsidRDefault="00126D32" w:rsidP="00126D32">
      <w:pPr>
        <w:pStyle w:val="NormalWeb"/>
        <w:autoSpaceDE w:val="0"/>
        <w:autoSpaceDN w:val="0"/>
        <w:spacing w:after="120" w:afterAutospacing="0"/>
      </w:pPr>
      <w:r>
        <w:rPr>
          <w:lang w:val="en"/>
        </w:rPr>
        <w:t>1. Ch</w:t>
      </w:r>
      <w:r>
        <w:rPr>
          <w:lang w:val="vi-VN"/>
        </w:rPr>
        <w:t>ủ đầu tư thẩm định, ph</w:t>
      </w:r>
      <w:r>
        <w:t>ê duy</w:t>
      </w:r>
      <w:r>
        <w:rPr>
          <w:lang w:val="vi-VN"/>
        </w:rPr>
        <w:t>ệt dự to</w:t>
      </w:r>
      <w:r>
        <w:t>án thu, chi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2. H</w:t>
      </w:r>
      <w:r>
        <w:rPr>
          <w:lang w:val="vi-VN"/>
        </w:rPr>
        <w:t>ồ sơ tr</w:t>
      </w:r>
      <w:r>
        <w:t>ình th</w:t>
      </w:r>
      <w:r>
        <w:rPr>
          <w:lang w:val="vi-VN"/>
        </w:rPr>
        <w:t>ẩm định dự to</w:t>
      </w:r>
      <w:r>
        <w:t>án thu, chi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a) Văn b</w:t>
      </w:r>
      <w:r>
        <w:rPr>
          <w:lang w:val="vi-VN"/>
        </w:rPr>
        <w:t>ản đề nghị ph</w:t>
      </w:r>
      <w:r>
        <w:t>ê duy</w:t>
      </w:r>
      <w:r>
        <w:rPr>
          <w:lang w:val="vi-VN"/>
        </w:rPr>
        <w:t>ệt; quyết định đầu tư; quyết định ph</w:t>
      </w:r>
      <w:r>
        <w:t>ê duy</w:t>
      </w:r>
      <w:r>
        <w:rPr>
          <w:lang w:val="vi-VN"/>
        </w:rPr>
        <w:t>ệt dự to</w:t>
      </w:r>
      <w:r>
        <w:t>án công trình;</w:t>
      </w:r>
      <w:r>
        <w:rPr>
          <w:b/>
          <w:bCs/>
        </w:rPr>
        <w:t xml:space="preserve"> </w:t>
      </w:r>
      <w:r>
        <w:t>quy</w:t>
      </w:r>
      <w:r>
        <w:rPr>
          <w:lang w:val="vi-VN"/>
        </w:rPr>
        <w:t>ết định th</w:t>
      </w:r>
      <w:r>
        <w:t>ành l</w:t>
      </w:r>
      <w:r>
        <w:rPr>
          <w:lang w:val="vi-VN"/>
        </w:rPr>
        <w:t>ập BQLDA;</w:t>
      </w:r>
    </w:p>
    <w:p w:rsidR="00126D32" w:rsidRDefault="00126D32" w:rsidP="00126D32">
      <w:pPr>
        <w:pStyle w:val="NormalWeb"/>
        <w:autoSpaceDE w:val="0"/>
        <w:autoSpaceDN w:val="0"/>
        <w:spacing w:after="120" w:afterAutospacing="0"/>
      </w:pPr>
      <w:r>
        <w:rPr>
          <w:lang w:val="en"/>
        </w:rPr>
        <w:t>b) B</w:t>
      </w:r>
      <w:r>
        <w:rPr>
          <w:lang w:val="vi-VN"/>
        </w:rPr>
        <w:t>ảng t</w:t>
      </w:r>
      <w:r>
        <w:t>ính ngu</w:t>
      </w:r>
      <w:r>
        <w:rPr>
          <w:lang w:val="vi-VN"/>
        </w:rPr>
        <w:t>ồn thu từ hoạt động quản l</w:t>
      </w:r>
      <w:r>
        <w:t>ý d</w:t>
      </w:r>
      <w:r>
        <w:rPr>
          <w:lang w:val="vi-VN"/>
        </w:rPr>
        <w:t xml:space="preserve">ự </w:t>
      </w:r>
      <w:r>
        <w:t>án theo M</w:t>
      </w:r>
      <w:r>
        <w:rPr>
          <w:lang w:val="vi-VN"/>
        </w:rPr>
        <w:t>ẫu số 01(i)/DT-QLDA;</w:t>
      </w:r>
    </w:p>
    <w:p w:rsidR="00126D32" w:rsidRDefault="00126D32" w:rsidP="00126D32">
      <w:pPr>
        <w:pStyle w:val="NormalWeb"/>
        <w:autoSpaceDE w:val="0"/>
        <w:autoSpaceDN w:val="0"/>
        <w:spacing w:after="120" w:afterAutospacing="0"/>
      </w:pPr>
      <w:r>
        <w:rPr>
          <w:lang w:val="en"/>
        </w:rPr>
        <w:t>c) D</w:t>
      </w:r>
      <w:r>
        <w:rPr>
          <w:lang w:val="vi-VN"/>
        </w:rPr>
        <w:t>ự to</w:t>
      </w:r>
      <w:r>
        <w:t>án thu qu</w:t>
      </w:r>
      <w:r>
        <w:rPr>
          <w:lang w:val="vi-VN"/>
        </w:rPr>
        <w:t>ản l</w:t>
      </w:r>
      <w:r>
        <w:t>ý d</w:t>
      </w:r>
      <w:r>
        <w:rPr>
          <w:lang w:val="vi-VN"/>
        </w:rPr>
        <w:t xml:space="preserve">ự </w:t>
      </w:r>
      <w:r>
        <w:t>án theo M</w:t>
      </w:r>
      <w:r>
        <w:rPr>
          <w:lang w:val="vi-VN"/>
        </w:rPr>
        <w:t>ẫu số 02/DT-QLDA.</w:t>
      </w:r>
    </w:p>
    <w:p w:rsidR="00126D32" w:rsidRDefault="00126D32" w:rsidP="00126D32">
      <w:pPr>
        <w:pStyle w:val="NormalWeb"/>
        <w:autoSpaceDE w:val="0"/>
        <w:autoSpaceDN w:val="0"/>
        <w:spacing w:after="120" w:afterAutospacing="0"/>
      </w:pPr>
      <w:r>
        <w:rPr>
          <w:lang w:val="en"/>
        </w:rPr>
        <w:t>d) B</w:t>
      </w:r>
      <w:r>
        <w:rPr>
          <w:lang w:val="vi-VN"/>
        </w:rPr>
        <w:t>ảng t</w:t>
      </w:r>
      <w:r>
        <w:t>ính lương năm theo M</w:t>
      </w:r>
      <w:r>
        <w:rPr>
          <w:lang w:val="vi-VN"/>
        </w:rPr>
        <w:t>ẫu số 03/DT-QLDA;</w:t>
      </w:r>
    </w:p>
    <w:p w:rsidR="00126D32" w:rsidRDefault="00126D32" w:rsidP="00126D32">
      <w:pPr>
        <w:pStyle w:val="NormalWeb"/>
        <w:autoSpaceDE w:val="0"/>
        <w:autoSpaceDN w:val="0"/>
        <w:spacing w:after="120" w:afterAutospacing="0"/>
      </w:pPr>
      <w:r>
        <w:rPr>
          <w:lang w:val="en"/>
        </w:rPr>
        <w:t>đ) Quy</w:t>
      </w:r>
      <w:r>
        <w:rPr>
          <w:lang w:val="vi-VN"/>
        </w:rPr>
        <w:t>ết định ph</w:t>
      </w:r>
      <w:r>
        <w:t>ân công cán b</w:t>
      </w:r>
      <w:r>
        <w:rPr>
          <w:lang w:val="vi-VN"/>
        </w:rPr>
        <w:t>ộ, c</w:t>
      </w:r>
      <w:r>
        <w:t>ông ch</w:t>
      </w:r>
      <w:r>
        <w:rPr>
          <w:lang w:val="vi-VN"/>
        </w:rPr>
        <w:t>ức, vi</w:t>
      </w:r>
      <w:r>
        <w:t>ên ch</w:t>
      </w:r>
      <w:r>
        <w:rPr>
          <w:lang w:val="vi-VN"/>
        </w:rPr>
        <w:t>ức l</w:t>
      </w:r>
      <w:r>
        <w:t>àm vi</w:t>
      </w:r>
      <w:r>
        <w:rPr>
          <w:lang w:val="vi-VN"/>
        </w:rPr>
        <w:t>ệc ki</w:t>
      </w:r>
      <w:r>
        <w:t>êm nhi</w:t>
      </w:r>
      <w:r>
        <w:rPr>
          <w:lang w:val="vi-VN"/>
        </w:rPr>
        <w:t>ệm, x</w:t>
      </w:r>
      <w:r>
        <w:t>ác đ</w:t>
      </w:r>
      <w:r>
        <w:rPr>
          <w:lang w:val="vi-VN"/>
        </w:rPr>
        <w:t>ịnh tỷ lệ tương ứng với thời gian l</w:t>
      </w:r>
      <w:r>
        <w:t>àm vi</w:t>
      </w:r>
      <w:r>
        <w:rPr>
          <w:lang w:val="vi-VN"/>
        </w:rPr>
        <w:t>ệc tại BQLDA.</w:t>
      </w:r>
    </w:p>
    <w:p w:rsidR="00126D32" w:rsidRDefault="00126D32" w:rsidP="00126D32">
      <w:pPr>
        <w:pStyle w:val="NormalWeb"/>
        <w:autoSpaceDE w:val="0"/>
        <w:autoSpaceDN w:val="0"/>
        <w:spacing w:after="120" w:afterAutospacing="0"/>
      </w:pPr>
      <w:r>
        <w:rPr>
          <w:lang w:val="en"/>
        </w:rPr>
        <w:t>e) D</w:t>
      </w:r>
      <w:r>
        <w:rPr>
          <w:lang w:val="vi-VN"/>
        </w:rPr>
        <w:t>ự to</w:t>
      </w:r>
      <w:r>
        <w:t>án chi qu</w:t>
      </w:r>
      <w:r>
        <w:rPr>
          <w:lang w:val="vi-VN"/>
        </w:rPr>
        <w:t>ản l</w:t>
      </w:r>
      <w:r>
        <w:t>ý d</w:t>
      </w:r>
      <w:r>
        <w:rPr>
          <w:lang w:val="vi-VN"/>
        </w:rPr>
        <w:t xml:space="preserve">ự </w:t>
      </w:r>
      <w:r>
        <w:t>án năm theo M</w:t>
      </w:r>
      <w:r>
        <w:rPr>
          <w:lang w:val="vi-VN"/>
        </w:rPr>
        <w:t>ẫu số 04/DT-QLDA.</w:t>
      </w:r>
    </w:p>
    <w:p w:rsidR="00126D32" w:rsidRDefault="00126D32" w:rsidP="00126D32">
      <w:pPr>
        <w:pStyle w:val="NormalWeb"/>
        <w:autoSpaceDE w:val="0"/>
        <w:autoSpaceDN w:val="0"/>
        <w:spacing w:after="120" w:afterAutospacing="0"/>
      </w:pPr>
      <w:r>
        <w:rPr>
          <w:lang w:val="en"/>
        </w:rPr>
        <w:t>3. N</w:t>
      </w:r>
      <w:r>
        <w:rPr>
          <w:lang w:val="vi-VN"/>
        </w:rPr>
        <w:t>ội dung thẩm định dự to</w:t>
      </w:r>
      <w:r>
        <w:t>án thu, chi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a) Th</w:t>
      </w:r>
      <w:r>
        <w:rPr>
          <w:lang w:val="vi-VN"/>
        </w:rPr>
        <w:t>ẩm định nội dung c</w:t>
      </w:r>
      <w:r>
        <w:t>ông vi</w:t>
      </w:r>
      <w:r>
        <w:rPr>
          <w:lang w:val="vi-VN"/>
        </w:rPr>
        <w:t>ệc, phương ph</w:t>
      </w:r>
      <w:r>
        <w:t>áp tính toán, s</w:t>
      </w:r>
      <w:r>
        <w:rPr>
          <w:lang w:val="vi-VN"/>
        </w:rPr>
        <w:t>ự ph</w:t>
      </w:r>
      <w:r>
        <w:t>ù h</w:t>
      </w:r>
      <w:r>
        <w:rPr>
          <w:lang w:val="vi-VN"/>
        </w:rPr>
        <w:t>ợp trong việc ph</w:t>
      </w:r>
      <w:r>
        <w:t>ân b</w:t>
      </w:r>
      <w:r>
        <w:rPr>
          <w:lang w:val="vi-VN"/>
        </w:rPr>
        <w:t>ổ nguồn kinh ph</w:t>
      </w:r>
      <w:r>
        <w:t>í cho các năm trong B</w:t>
      </w:r>
      <w:r>
        <w:rPr>
          <w:lang w:val="vi-VN"/>
        </w:rPr>
        <w:t>ảng t</w:t>
      </w:r>
      <w:r>
        <w:t>ính ngu</w:t>
      </w:r>
      <w:r>
        <w:rPr>
          <w:lang w:val="vi-VN"/>
        </w:rPr>
        <w:t>ồn thu từ hoạt động quản l</w:t>
      </w:r>
      <w:r>
        <w:t>ý d</w:t>
      </w:r>
      <w:r>
        <w:rPr>
          <w:lang w:val="vi-VN"/>
        </w:rPr>
        <w:t xml:space="preserve">ự </w:t>
      </w:r>
      <w:r>
        <w:t>án theo M</w:t>
      </w:r>
      <w:r>
        <w:rPr>
          <w:lang w:val="vi-VN"/>
        </w:rPr>
        <w:t>ẫu số 01(i)/DT-QLDA;</w:t>
      </w:r>
    </w:p>
    <w:p w:rsidR="00126D32" w:rsidRDefault="00126D32" w:rsidP="00126D32">
      <w:pPr>
        <w:pStyle w:val="NormalWeb"/>
        <w:autoSpaceDE w:val="0"/>
        <w:autoSpaceDN w:val="0"/>
        <w:spacing w:after="120" w:afterAutospacing="0"/>
      </w:pPr>
      <w:r>
        <w:rPr>
          <w:lang w:val="en"/>
        </w:rPr>
        <w:t>b) Th</w:t>
      </w:r>
      <w:r>
        <w:rPr>
          <w:lang w:val="vi-VN"/>
        </w:rPr>
        <w:t>ẩm định sự ph</w:t>
      </w:r>
      <w:r>
        <w:t>ù h</w:t>
      </w:r>
      <w:r>
        <w:rPr>
          <w:lang w:val="vi-VN"/>
        </w:rPr>
        <w:t>ợp trong bảng Dự to</w:t>
      </w:r>
      <w:r>
        <w:t>án thu qu</w:t>
      </w:r>
      <w:r>
        <w:rPr>
          <w:lang w:val="vi-VN"/>
        </w:rPr>
        <w:t>ản l</w:t>
      </w:r>
      <w:r>
        <w:t>ý d</w:t>
      </w:r>
      <w:r>
        <w:rPr>
          <w:lang w:val="vi-VN"/>
        </w:rPr>
        <w:t xml:space="preserve">ự </w:t>
      </w:r>
      <w:r>
        <w:t>án năm theo M</w:t>
      </w:r>
      <w:r>
        <w:rPr>
          <w:lang w:val="vi-VN"/>
        </w:rPr>
        <w:t>ẫu số 02/DT-QLDA;</w:t>
      </w:r>
    </w:p>
    <w:p w:rsidR="00126D32" w:rsidRDefault="00126D32" w:rsidP="00126D32">
      <w:pPr>
        <w:pStyle w:val="NormalWeb"/>
        <w:autoSpaceDE w:val="0"/>
        <w:autoSpaceDN w:val="0"/>
        <w:spacing w:after="120" w:afterAutospacing="0"/>
      </w:pPr>
      <w:r>
        <w:rPr>
          <w:lang w:val="en"/>
        </w:rPr>
        <w:t>c) Th</w:t>
      </w:r>
      <w:r>
        <w:rPr>
          <w:lang w:val="vi-VN"/>
        </w:rPr>
        <w:t>ẩm định sự ph</w:t>
      </w:r>
      <w:r>
        <w:t>ù h</w:t>
      </w:r>
      <w:r>
        <w:rPr>
          <w:lang w:val="vi-VN"/>
        </w:rPr>
        <w:t>ợp của c</w:t>
      </w:r>
      <w:r>
        <w:t>ác n</w:t>
      </w:r>
      <w:r>
        <w:rPr>
          <w:lang w:val="vi-VN"/>
        </w:rPr>
        <w:t>ội dung chi trong dự to</w:t>
      </w:r>
      <w:r>
        <w:t>án theo M</w:t>
      </w:r>
      <w:r>
        <w:rPr>
          <w:lang w:val="vi-VN"/>
        </w:rPr>
        <w:t>ẫu số 04/DT-QLDA với c</w:t>
      </w:r>
      <w:r>
        <w:t>ác tiêu chu</w:t>
      </w:r>
      <w:r>
        <w:rPr>
          <w:lang w:val="vi-VN"/>
        </w:rPr>
        <w:t>ẩn, định mức v</w:t>
      </w:r>
      <w:r>
        <w:t>à ch</w:t>
      </w:r>
      <w:r>
        <w:rPr>
          <w:lang w:val="vi-VN"/>
        </w:rPr>
        <w:t>ế độ t</w:t>
      </w:r>
      <w:r>
        <w:t>ài chính hi</w:t>
      </w:r>
      <w:r>
        <w:rPr>
          <w:lang w:val="vi-VN"/>
        </w:rPr>
        <w:t>ện h</w:t>
      </w:r>
      <w:r>
        <w:t>ành c</w:t>
      </w:r>
      <w:r>
        <w:rPr>
          <w:lang w:val="vi-VN"/>
        </w:rPr>
        <w:t>ủa Nh</w:t>
      </w:r>
      <w:r>
        <w:t>à nư</w:t>
      </w:r>
      <w:r>
        <w:rPr>
          <w:lang w:val="vi-VN"/>
        </w:rPr>
        <w:t>ớc.</w:t>
      </w:r>
    </w:p>
    <w:p w:rsidR="00126D32" w:rsidRDefault="00126D32" w:rsidP="00126D32">
      <w:pPr>
        <w:pStyle w:val="NormalWeb"/>
        <w:autoSpaceDE w:val="0"/>
        <w:autoSpaceDN w:val="0"/>
        <w:spacing w:after="120" w:afterAutospacing="0"/>
      </w:pPr>
      <w:r>
        <w:rPr>
          <w:lang w:val="en"/>
        </w:rPr>
        <w:t>4. Th</w:t>
      </w:r>
      <w:r>
        <w:rPr>
          <w:lang w:val="vi-VN"/>
        </w:rPr>
        <w:t>ời hạn thẩm định v</w:t>
      </w:r>
      <w:r>
        <w:t>à phê duy</w:t>
      </w:r>
      <w:r>
        <w:rPr>
          <w:lang w:val="vi-VN"/>
        </w:rPr>
        <w:t>ệt dự to</w:t>
      </w:r>
      <w:r>
        <w:t>án thu, chi qu</w:t>
      </w:r>
      <w:r>
        <w:rPr>
          <w:lang w:val="vi-VN"/>
        </w:rPr>
        <w:t>ản l</w:t>
      </w:r>
      <w:r>
        <w:t>ý d</w:t>
      </w:r>
      <w:r>
        <w:rPr>
          <w:lang w:val="vi-VN"/>
        </w:rPr>
        <w:t xml:space="preserve">ự </w:t>
      </w:r>
      <w:r>
        <w:t>án trong vòng 14 ngày làm vi</w:t>
      </w:r>
      <w:r>
        <w:rPr>
          <w:lang w:val="vi-VN"/>
        </w:rPr>
        <w:t>ệc kể từ khi chủ đầu tư nhận đủ hồ sơ thẩm định dự to</w:t>
      </w:r>
      <w:r>
        <w:t>án thu, chi qu</w:t>
      </w:r>
      <w:r>
        <w:rPr>
          <w:lang w:val="vi-VN"/>
        </w:rPr>
        <w:t>ản l</w:t>
      </w:r>
      <w:r>
        <w:t>ý d</w:t>
      </w:r>
      <w:r>
        <w:rPr>
          <w:lang w:val="vi-VN"/>
        </w:rPr>
        <w:t xml:space="preserve">ự </w:t>
      </w:r>
      <w:r>
        <w:t>án theo quy đ</w:t>
      </w:r>
      <w:r>
        <w:rPr>
          <w:lang w:val="vi-VN"/>
        </w:rPr>
        <w:t>ịnh v</w:t>
      </w:r>
      <w:r>
        <w:t>à h</w:t>
      </w:r>
      <w:r>
        <w:rPr>
          <w:lang w:val="vi-VN"/>
        </w:rPr>
        <w:t>ồ sơ đảm bảo t</w:t>
      </w:r>
      <w:r>
        <w:t>ính h</w:t>
      </w:r>
      <w:r>
        <w:rPr>
          <w:lang w:val="vi-VN"/>
        </w:rPr>
        <w:t>ợp ph</w:t>
      </w:r>
      <w:r>
        <w:t>áp, h</w:t>
      </w:r>
      <w:r>
        <w:rPr>
          <w:lang w:val="vi-VN"/>
        </w:rPr>
        <w:t>ợp lệ.</w:t>
      </w:r>
    </w:p>
    <w:p w:rsidR="00126D32" w:rsidRDefault="00126D32" w:rsidP="00126D32">
      <w:pPr>
        <w:pStyle w:val="NormalWeb"/>
        <w:autoSpaceDE w:val="0"/>
        <w:autoSpaceDN w:val="0"/>
        <w:spacing w:after="120" w:afterAutospacing="0"/>
      </w:pPr>
      <w:r>
        <w:rPr>
          <w:lang w:val="en"/>
        </w:rPr>
        <w:t>5. Quy</w:t>
      </w:r>
      <w:r>
        <w:rPr>
          <w:lang w:val="vi-VN"/>
        </w:rPr>
        <w:t>ết định ph</w:t>
      </w:r>
      <w:r>
        <w:t>ê duy</w:t>
      </w:r>
      <w:r>
        <w:rPr>
          <w:lang w:val="vi-VN"/>
        </w:rPr>
        <w:t>ệt dự to</w:t>
      </w:r>
      <w:r>
        <w:t>án thu, chi qu</w:t>
      </w:r>
      <w:r>
        <w:rPr>
          <w:lang w:val="vi-VN"/>
        </w:rPr>
        <w:t>ản l</w:t>
      </w:r>
      <w:r>
        <w:t>ý d</w:t>
      </w:r>
      <w:r>
        <w:rPr>
          <w:lang w:val="vi-VN"/>
        </w:rPr>
        <w:t xml:space="preserve">ự </w:t>
      </w:r>
      <w:r>
        <w:t>án năm theo M</w:t>
      </w:r>
      <w:r>
        <w:rPr>
          <w:lang w:val="vi-VN"/>
        </w:rPr>
        <w:t>ẫu số 01/QĐ-QLDA ban h</w:t>
      </w:r>
      <w:r>
        <w:t>ành kèm theo Thông tư này đư</w:t>
      </w:r>
      <w:r>
        <w:rPr>
          <w:lang w:val="vi-VN"/>
        </w:rPr>
        <w:t>ợc gửi tới BQLDA, cơ quan thanh to</w:t>
      </w:r>
      <w:r>
        <w:t>án và các đơn v</w:t>
      </w:r>
      <w:r>
        <w:rPr>
          <w:lang w:val="vi-VN"/>
        </w:rPr>
        <w:t>ị c</w:t>
      </w:r>
      <w:r>
        <w:t>ó liên quan đ</w:t>
      </w:r>
      <w:r>
        <w:rPr>
          <w:lang w:val="vi-VN"/>
        </w:rPr>
        <w:t>ể thực hiện.</w:t>
      </w:r>
    </w:p>
    <w:p w:rsidR="00126D32" w:rsidRDefault="00126D32" w:rsidP="00126D32">
      <w:pPr>
        <w:pStyle w:val="NormalWeb"/>
        <w:autoSpaceDE w:val="0"/>
        <w:autoSpaceDN w:val="0"/>
        <w:spacing w:after="120" w:afterAutospacing="0"/>
      </w:pPr>
      <w:r>
        <w:rPr>
          <w:lang w:val="en"/>
        </w:rPr>
        <w:lastRenderedPageBreak/>
        <w:t>6. Trong quá trình s</w:t>
      </w:r>
      <w:r>
        <w:rPr>
          <w:lang w:val="vi-VN"/>
        </w:rPr>
        <w:t>ử dụng, chủ đầu tư được chủ động điều chỉnh v</w:t>
      </w:r>
      <w:r>
        <w:t>à ch</w:t>
      </w:r>
      <w:r>
        <w:rPr>
          <w:lang w:val="vi-VN"/>
        </w:rPr>
        <w:t>ịu tr</w:t>
      </w:r>
      <w:r>
        <w:t>ách nhi</w:t>
      </w:r>
      <w:r>
        <w:rPr>
          <w:lang w:val="vi-VN"/>
        </w:rPr>
        <w:t>ệm về việc điều chỉnh c</w:t>
      </w:r>
      <w:r>
        <w:t xml:space="preserve">ác khoản </w:t>
      </w:r>
      <w:r>
        <w:rPr>
          <w:lang w:val="vi-VN"/>
        </w:rPr>
        <w:t>chi trong phạm vi dự to</w:t>
      </w:r>
      <w:r>
        <w:t>án năm đã duy</w:t>
      </w:r>
      <w:r>
        <w:rPr>
          <w:lang w:val="vi-VN"/>
        </w:rPr>
        <w:t>ệt. Trường hợp vượt dự to</w:t>
      </w:r>
      <w:r>
        <w:t>án thì ph</w:t>
      </w:r>
      <w:r>
        <w:rPr>
          <w:lang w:val="vi-VN"/>
        </w:rPr>
        <w:t>ải thẩm định v</w:t>
      </w:r>
      <w:r>
        <w:t>à phê duy</w:t>
      </w:r>
      <w:r>
        <w:rPr>
          <w:lang w:val="vi-VN"/>
        </w:rPr>
        <w:t>ệt điều chỉnh, bổ sung.</w:t>
      </w:r>
    </w:p>
    <w:p w:rsidR="00126D32" w:rsidRDefault="00126D32" w:rsidP="00126D32">
      <w:pPr>
        <w:pStyle w:val="NormalWeb"/>
        <w:autoSpaceDE w:val="0"/>
        <w:autoSpaceDN w:val="0"/>
        <w:spacing w:after="120" w:afterAutospacing="0"/>
      </w:pPr>
      <w:bookmarkStart w:id="22" w:name="dieu_13"/>
      <w:r>
        <w:rPr>
          <w:b/>
          <w:bCs/>
          <w:lang w:val="en"/>
        </w:rPr>
        <w:t>Điều 13. Quy định về sử dụng kinh phí tiết kiệm được</w:t>
      </w:r>
      <w:bookmarkEnd w:id="22"/>
    </w:p>
    <w:p w:rsidR="00126D32" w:rsidRDefault="00126D32" w:rsidP="00126D32">
      <w:pPr>
        <w:pStyle w:val="NormalWeb"/>
        <w:autoSpaceDE w:val="0"/>
        <w:autoSpaceDN w:val="0"/>
        <w:spacing w:after="120" w:afterAutospacing="0"/>
      </w:pPr>
      <w:r>
        <w:rPr>
          <w:lang w:val="en"/>
        </w:rPr>
        <w:t>1. S</w:t>
      </w:r>
      <w:r>
        <w:rPr>
          <w:lang w:val="vi-VN"/>
        </w:rPr>
        <w:t>ố kinh ph</w:t>
      </w:r>
      <w:r>
        <w:t>í qu</w:t>
      </w:r>
      <w:r>
        <w:rPr>
          <w:lang w:val="vi-VN"/>
        </w:rPr>
        <w:t>ản l</w:t>
      </w:r>
      <w:r>
        <w:t>ý d</w:t>
      </w:r>
      <w:r>
        <w:rPr>
          <w:lang w:val="vi-VN"/>
        </w:rPr>
        <w:t xml:space="preserve">ự </w:t>
      </w:r>
      <w:r>
        <w:t xml:space="preserve">án tiết </w:t>
      </w:r>
      <w:r>
        <w:rPr>
          <w:lang w:val="vi-VN"/>
        </w:rPr>
        <w:t>kiệm được khi kết th</w:t>
      </w:r>
      <w:r>
        <w:t>úc năm ngân sách là khoản</w:t>
      </w:r>
      <w:r>
        <w:rPr>
          <w:lang w:val="vi-VN"/>
        </w:rPr>
        <w:t xml:space="preserve"> ch</w:t>
      </w:r>
      <w:r>
        <w:t>ênh l</w:t>
      </w:r>
      <w:r>
        <w:rPr>
          <w:lang w:val="vi-VN"/>
        </w:rPr>
        <w:t>ệch giữa số chi thực tế thấp hơn nguồn kinh ph</w:t>
      </w:r>
      <w:r>
        <w:t>í trong d</w:t>
      </w:r>
      <w:r>
        <w:rPr>
          <w:lang w:val="vi-VN"/>
        </w:rPr>
        <w:t>ự to</w:t>
      </w:r>
      <w:r>
        <w:t>án thu, chi qu</w:t>
      </w:r>
      <w:r>
        <w:rPr>
          <w:lang w:val="vi-VN"/>
        </w:rPr>
        <w:t>ản l</w:t>
      </w:r>
      <w:r>
        <w:t>ý d</w:t>
      </w:r>
      <w:r>
        <w:rPr>
          <w:lang w:val="vi-VN"/>
        </w:rPr>
        <w:t xml:space="preserve">ự </w:t>
      </w:r>
      <w:r>
        <w:t>án đư</w:t>
      </w:r>
      <w:r>
        <w:rPr>
          <w:lang w:val="vi-VN"/>
        </w:rPr>
        <w:t>ợc duyệt sau khi đ</w:t>
      </w:r>
      <w:r>
        <w:t>ã hoàn thành các nhi</w:t>
      </w:r>
      <w:r>
        <w:rPr>
          <w:lang w:val="vi-VN"/>
        </w:rPr>
        <w:t>ệm vụ, c</w:t>
      </w:r>
      <w:r>
        <w:t>ông vi</w:t>
      </w:r>
      <w:r>
        <w:rPr>
          <w:lang w:val="vi-VN"/>
        </w:rPr>
        <w:t>ệc được giao trong năm về quản l</w:t>
      </w:r>
      <w:r>
        <w:t>ý d</w:t>
      </w:r>
      <w:r>
        <w:rPr>
          <w:lang w:val="vi-VN"/>
        </w:rPr>
        <w:t xml:space="preserve">ự </w:t>
      </w:r>
      <w:r>
        <w:t>án đ</w:t>
      </w:r>
      <w:r>
        <w:rPr>
          <w:lang w:val="vi-VN"/>
        </w:rPr>
        <w:t>ầu tư x</w:t>
      </w:r>
      <w:r>
        <w:t>ây d</w:t>
      </w:r>
      <w:r>
        <w:rPr>
          <w:lang w:val="vi-VN"/>
        </w:rPr>
        <w:t>ựng.</w:t>
      </w:r>
    </w:p>
    <w:p w:rsidR="00126D32" w:rsidRDefault="00126D32" w:rsidP="00126D32">
      <w:pPr>
        <w:pStyle w:val="NormalWeb"/>
        <w:autoSpaceDE w:val="0"/>
        <w:autoSpaceDN w:val="0"/>
        <w:spacing w:after="120" w:afterAutospacing="0"/>
      </w:pPr>
      <w:r>
        <w:rPr>
          <w:lang w:val="en"/>
        </w:rPr>
        <w:t>Các ho</w:t>
      </w:r>
      <w:r>
        <w:rPr>
          <w:lang w:val="vi-VN"/>
        </w:rPr>
        <w:t>ạt động quản l</w:t>
      </w:r>
      <w:r>
        <w:t>ý đ</w:t>
      </w:r>
      <w:r>
        <w:rPr>
          <w:lang w:val="vi-VN"/>
        </w:rPr>
        <w:t>ặc th</w:t>
      </w:r>
      <w:r>
        <w:t>ù phát sinh trong năm, kinh phí mua s</w:t>
      </w:r>
      <w:r>
        <w:rPr>
          <w:lang w:val="vi-VN"/>
        </w:rPr>
        <w:t>ắm, sửa chữa thường xuy</w:t>
      </w:r>
      <w:r>
        <w:t>ên đã đư</w:t>
      </w:r>
      <w:r>
        <w:rPr>
          <w:lang w:val="vi-VN"/>
        </w:rPr>
        <w:t>ợc ph</w:t>
      </w:r>
      <w:r>
        <w:t>ê duy</w:t>
      </w:r>
      <w:r>
        <w:rPr>
          <w:lang w:val="vi-VN"/>
        </w:rPr>
        <w:t>ệt trong dự to</w:t>
      </w:r>
      <w:r>
        <w:t>án n</w:t>
      </w:r>
      <w:r>
        <w:rPr>
          <w:lang w:val="vi-VN"/>
        </w:rPr>
        <w:t>ếu kh</w:t>
      </w:r>
      <w:r>
        <w:t>ông th</w:t>
      </w:r>
      <w:r>
        <w:rPr>
          <w:lang w:val="vi-VN"/>
        </w:rPr>
        <w:t>ực hiện trong năm m</w:t>
      </w:r>
      <w:r>
        <w:t>à chuy</w:t>
      </w:r>
      <w:r>
        <w:rPr>
          <w:lang w:val="vi-VN"/>
        </w:rPr>
        <w:t>ển sang thực hiện năm sau th</w:t>
      </w:r>
      <w:r>
        <w:t>ì không đư</w:t>
      </w:r>
      <w:r>
        <w:rPr>
          <w:lang w:val="vi-VN"/>
        </w:rPr>
        <w:t>ợc x</w:t>
      </w:r>
      <w:r>
        <w:t>ác đ</w:t>
      </w:r>
      <w:r>
        <w:rPr>
          <w:lang w:val="vi-VN"/>
        </w:rPr>
        <w:t>ịnh l</w:t>
      </w:r>
      <w:r>
        <w:t xml:space="preserve">à kinh phí tiết </w:t>
      </w:r>
      <w:r>
        <w:rPr>
          <w:lang w:val="vi-VN"/>
        </w:rPr>
        <w:t>kiệm được trong năm.</w:t>
      </w:r>
    </w:p>
    <w:p w:rsidR="00126D32" w:rsidRDefault="00126D32" w:rsidP="00126D32">
      <w:pPr>
        <w:pStyle w:val="NormalWeb"/>
        <w:autoSpaceDE w:val="0"/>
        <w:autoSpaceDN w:val="0"/>
        <w:spacing w:after="120" w:afterAutospacing="0"/>
      </w:pPr>
      <w:r>
        <w:rPr>
          <w:lang w:val="en"/>
        </w:rPr>
        <w:t>2. N</w:t>
      </w:r>
      <w:r>
        <w:rPr>
          <w:lang w:val="vi-VN"/>
        </w:rPr>
        <w:t>ội dung sử dụng kinh ph</w:t>
      </w:r>
      <w:r>
        <w:t>í qu</w:t>
      </w:r>
      <w:r>
        <w:rPr>
          <w:lang w:val="vi-VN"/>
        </w:rPr>
        <w:t>ản l</w:t>
      </w:r>
      <w:r>
        <w:t>ý d</w:t>
      </w:r>
      <w:r>
        <w:rPr>
          <w:lang w:val="vi-VN"/>
        </w:rPr>
        <w:t xml:space="preserve">ự </w:t>
      </w:r>
      <w:r>
        <w:t xml:space="preserve">án tiết </w:t>
      </w:r>
      <w:r>
        <w:rPr>
          <w:lang w:val="vi-VN"/>
        </w:rPr>
        <w:t>kiệm được:</w:t>
      </w:r>
    </w:p>
    <w:p w:rsidR="00126D32" w:rsidRDefault="00126D32" w:rsidP="00126D32">
      <w:pPr>
        <w:pStyle w:val="NormalWeb"/>
        <w:autoSpaceDE w:val="0"/>
        <w:autoSpaceDN w:val="0"/>
        <w:spacing w:after="120" w:afterAutospacing="0"/>
      </w:pPr>
      <w:r>
        <w:rPr>
          <w:lang w:val="en"/>
        </w:rPr>
        <w:t>a) Chi thu nh</w:t>
      </w:r>
      <w:r>
        <w:rPr>
          <w:lang w:val="vi-VN"/>
        </w:rPr>
        <w:t>ập tăng th</w:t>
      </w:r>
      <w:r>
        <w:t>êm:</w:t>
      </w:r>
    </w:p>
    <w:p w:rsidR="00126D32" w:rsidRDefault="00126D32" w:rsidP="00126D32">
      <w:pPr>
        <w:pStyle w:val="NormalWeb"/>
        <w:autoSpaceDE w:val="0"/>
        <w:autoSpaceDN w:val="0"/>
        <w:spacing w:after="120" w:afterAutospacing="0"/>
      </w:pPr>
      <w:r>
        <w:rPr>
          <w:lang w:val="en"/>
        </w:rPr>
        <w:t>- Trong ph</w:t>
      </w:r>
      <w:r>
        <w:rPr>
          <w:lang w:val="vi-VN"/>
        </w:rPr>
        <w:t>ạm vi nguồn kinh ph</w:t>
      </w:r>
      <w:r>
        <w:t xml:space="preserve">í tiết </w:t>
      </w:r>
      <w:r>
        <w:rPr>
          <w:lang w:val="vi-VN"/>
        </w:rPr>
        <w:t>kiệm được, chủ đầu tư, BQLDA x</w:t>
      </w:r>
      <w:r>
        <w:t>ác đ</w:t>
      </w:r>
      <w:r>
        <w:rPr>
          <w:lang w:val="vi-VN"/>
        </w:rPr>
        <w:t>ịnh hệ số tăng th</w:t>
      </w:r>
      <w:r>
        <w:t>êm qu</w:t>
      </w:r>
      <w:r>
        <w:rPr>
          <w:lang w:val="vi-VN"/>
        </w:rPr>
        <w:t>ỹ tiền lương tối đa 1,0 (một) lần so với tiền lương ngạch, bậc, chức vụ do nh</w:t>
      </w:r>
      <w:r>
        <w:t>à nư</w:t>
      </w:r>
      <w:r>
        <w:rPr>
          <w:lang w:val="vi-VN"/>
        </w:rPr>
        <w:t>ớc quy định để chi trả thu nhập tăng th</w:t>
      </w:r>
      <w:r>
        <w:t>êm cho cán b</w:t>
      </w:r>
      <w:r>
        <w:rPr>
          <w:lang w:val="vi-VN"/>
        </w:rPr>
        <w:t>ộ, c</w:t>
      </w:r>
      <w:r>
        <w:t>ông ch</w:t>
      </w:r>
      <w:r>
        <w:rPr>
          <w:lang w:val="vi-VN"/>
        </w:rPr>
        <w:t>ức, vi</w:t>
      </w:r>
      <w:r>
        <w:t>ên ch</w:t>
      </w:r>
      <w:r>
        <w:rPr>
          <w:lang w:val="vi-VN"/>
        </w:rPr>
        <w:t>ức, những người hưởng lương từ chi ph</w:t>
      </w:r>
      <w:r>
        <w:t>í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 Vi</w:t>
      </w:r>
      <w:r>
        <w:rPr>
          <w:lang w:val="vi-VN"/>
        </w:rPr>
        <w:t>ệc chi trả thu nhập tăng th</w:t>
      </w:r>
      <w:r>
        <w:t>êm cho ngư</w:t>
      </w:r>
      <w:r>
        <w:rPr>
          <w:lang w:val="vi-VN"/>
        </w:rPr>
        <w:t>ời lao động đảm bảo nguy</w:t>
      </w:r>
      <w:r>
        <w:t>ên t</w:t>
      </w:r>
      <w:r>
        <w:rPr>
          <w:lang w:val="vi-VN"/>
        </w:rPr>
        <w:t>ắc gắn với khối lượng, nhiệm vụ c</w:t>
      </w:r>
      <w:r>
        <w:t>ông vi</w:t>
      </w:r>
      <w:r>
        <w:rPr>
          <w:lang w:val="vi-VN"/>
        </w:rPr>
        <w:t>ệc được giao, mức độ ho</w:t>
      </w:r>
      <w:r>
        <w:t>àn thành công vi</w:t>
      </w:r>
      <w:r>
        <w:rPr>
          <w:lang w:val="vi-VN"/>
        </w:rPr>
        <w:t>ệc, bảo đảm thu h</w:t>
      </w:r>
      <w:r>
        <w:t>út đư</w:t>
      </w:r>
      <w:r>
        <w:rPr>
          <w:lang w:val="vi-VN"/>
        </w:rPr>
        <w:t>ợc lao động c</w:t>
      </w:r>
      <w:r>
        <w:t>ó trình đ</w:t>
      </w:r>
      <w:r>
        <w:rPr>
          <w:lang w:val="vi-VN"/>
        </w:rPr>
        <w:t>ộ cao v</w:t>
      </w:r>
      <w:r>
        <w:t>à tương quan h</w:t>
      </w:r>
      <w:r>
        <w:rPr>
          <w:lang w:val="vi-VN"/>
        </w:rPr>
        <w:t>ợp l</w:t>
      </w:r>
      <w:r>
        <w:t>ý v</w:t>
      </w:r>
      <w:r>
        <w:rPr>
          <w:lang w:val="vi-VN"/>
        </w:rPr>
        <w:t>ới tiền lương của c</w:t>
      </w:r>
      <w:r>
        <w:t>án b</w:t>
      </w:r>
      <w:r>
        <w:rPr>
          <w:lang w:val="vi-VN"/>
        </w:rPr>
        <w:t>ộ, c</w:t>
      </w:r>
      <w:r>
        <w:t>ông ch</w:t>
      </w:r>
      <w:r>
        <w:rPr>
          <w:lang w:val="vi-VN"/>
        </w:rPr>
        <w:t>ức trong c</w:t>
      </w:r>
      <w:r>
        <w:t>ùng đơn v</w:t>
      </w:r>
      <w:r>
        <w:rPr>
          <w:lang w:val="vi-VN"/>
        </w:rPr>
        <w:t>ị.</w:t>
      </w:r>
    </w:p>
    <w:p w:rsidR="00126D32" w:rsidRDefault="00126D32" w:rsidP="00126D32">
      <w:pPr>
        <w:pStyle w:val="NormalWeb"/>
        <w:autoSpaceDE w:val="0"/>
        <w:autoSpaceDN w:val="0"/>
        <w:spacing w:after="120" w:afterAutospacing="0"/>
      </w:pPr>
      <w:r>
        <w:rPr>
          <w:lang w:val="en"/>
        </w:rPr>
        <w:t>b) Chi khen thư</w:t>
      </w:r>
      <w:r>
        <w:rPr>
          <w:lang w:val="vi-VN"/>
        </w:rPr>
        <w:t>ởng: chi khen thưởng định kỳ hoặc đột xuất cho tập thể, c</w:t>
      </w:r>
      <w:r>
        <w:t>á nhân theo k</w:t>
      </w:r>
      <w:r>
        <w:rPr>
          <w:lang w:val="vi-VN"/>
        </w:rPr>
        <w:t>ết quả c</w:t>
      </w:r>
      <w:r>
        <w:t>ông vi</w:t>
      </w:r>
      <w:r>
        <w:rPr>
          <w:lang w:val="vi-VN"/>
        </w:rPr>
        <w:t>ệc v</w:t>
      </w:r>
      <w:r>
        <w:t>à thành tích đóng góp (ngoài ch</w:t>
      </w:r>
      <w:r>
        <w:rPr>
          <w:lang w:val="vi-VN"/>
        </w:rPr>
        <w:t>ế độ khen thưởng theo quy định hiện h</w:t>
      </w:r>
      <w:r>
        <w:t>ành c</w:t>
      </w:r>
      <w:r>
        <w:rPr>
          <w:lang w:val="vi-VN"/>
        </w:rPr>
        <w:t>ủa Luật Thi đua khen thưởng).</w:t>
      </w:r>
    </w:p>
    <w:p w:rsidR="00126D32" w:rsidRDefault="00126D32" w:rsidP="00126D32">
      <w:pPr>
        <w:pStyle w:val="NormalWeb"/>
        <w:autoSpaceDE w:val="0"/>
        <w:autoSpaceDN w:val="0"/>
        <w:spacing w:after="120" w:afterAutospacing="0"/>
      </w:pPr>
      <w:r>
        <w:rPr>
          <w:lang w:val="en"/>
        </w:rPr>
        <w:t>c) Chi các ho</w:t>
      </w:r>
      <w:r>
        <w:rPr>
          <w:lang w:val="vi-VN"/>
        </w:rPr>
        <w:t>ạt động ph</w:t>
      </w:r>
      <w:r>
        <w:t>úc l</w:t>
      </w:r>
      <w:r>
        <w:rPr>
          <w:lang w:val="vi-VN"/>
        </w:rPr>
        <w:t>ợi tập thể:</w:t>
      </w:r>
    </w:p>
    <w:p w:rsidR="00126D32" w:rsidRDefault="00126D32" w:rsidP="00126D32">
      <w:pPr>
        <w:pStyle w:val="NormalWeb"/>
        <w:autoSpaceDE w:val="0"/>
        <w:autoSpaceDN w:val="0"/>
        <w:spacing w:after="120" w:afterAutospacing="0"/>
      </w:pPr>
      <w:r>
        <w:rPr>
          <w:lang w:val="en"/>
        </w:rPr>
        <w:t>- H</w:t>
      </w:r>
      <w:r>
        <w:rPr>
          <w:lang w:val="vi-VN"/>
        </w:rPr>
        <w:t>ỗ trợ c</w:t>
      </w:r>
      <w:r>
        <w:t>ác ho</w:t>
      </w:r>
      <w:r>
        <w:rPr>
          <w:lang w:val="vi-VN"/>
        </w:rPr>
        <w:t>ạt động đo</w:t>
      </w:r>
      <w:r>
        <w:t>àn th</w:t>
      </w:r>
      <w:r>
        <w:rPr>
          <w:lang w:val="vi-VN"/>
        </w:rPr>
        <w:t>ể;</w:t>
      </w:r>
    </w:p>
    <w:p w:rsidR="00126D32" w:rsidRDefault="00126D32" w:rsidP="00126D32">
      <w:pPr>
        <w:pStyle w:val="NormalWeb"/>
        <w:autoSpaceDE w:val="0"/>
        <w:autoSpaceDN w:val="0"/>
        <w:spacing w:after="120" w:afterAutospacing="0"/>
      </w:pPr>
      <w:r>
        <w:rPr>
          <w:lang w:val="en"/>
        </w:rPr>
        <w:t>- H</w:t>
      </w:r>
      <w:r>
        <w:rPr>
          <w:lang w:val="vi-VN"/>
        </w:rPr>
        <w:t>ỗ trợ c</w:t>
      </w:r>
      <w:r>
        <w:t>ác ngày l</w:t>
      </w:r>
      <w:r>
        <w:rPr>
          <w:lang w:val="vi-VN"/>
        </w:rPr>
        <w:t>ễ, tết, c</w:t>
      </w:r>
      <w:r>
        <w:t>ác ngày k</w:t>
      </w:r>
      <w:r>
        <w:rPr>
          <w:lang w:val="vi-VN"/>
        </w:rPr>
        <w:t>ỷ niệm (ng</w:t>
      </w:r>
      <w:r>
        <w:t>ày Ph</w:t>
      </w:r>
      <w:r>
        <w:rPr>
          <w:lang w:val="vi-VN"/>
        </w:rPr>
        <w:t>ụ nữ Việt Nam, ng</w:t>
      </w:r>
      <w:r>
        <w:t>ày Thương binh li</w:t>
      </w:r>
      <w:r>
        <w:rPr>
          <w:lang w:val="vi-VN"/>
        </w:rPr>
        <w:t>ệt sỹ,...);</w:t>
      </w:r>
    </w:p>
    <w:p w:rsidR="00126D32" w:rsidRDefault="00126D32" w:rsidP="00126D32">
      <w:pPr>
        <w:pStyle w:val="NormalWeb"/>
        <w:autoSpaceDE w:val="0"/>
        <w:autoSpaceDN w:val="0"/>
        <w:spacing w:after="120" w:afterAutospacing="0"/>
      </w:pPr>
      <w:r>
        <w:rPr>
          <w:lang w:val="en"/>
        </w:rPr>
        <w:t>- Ăn trưa, hi</w:t>
      </w:r>
      <w:r>
        <w:rPr>
          <w:lang w:val="vi-VN"/>
        </w:rPr>
        <w:t>ếu, hỷ, thăm hỏi, ốm đau, nghỉ hưu, nghỉ mất sức;</w:t>
      </w:r>
    </w:p>
    <w:p w:rsidR="00126D32" w:rsidRDefault="00126D32" w:rsidP="00126D32">
      <w:pPr>
        <w:pStyle w:val="NormalWeb"/>
        <w:autoSpaceDE w:val="0"/>
        <w:autoSpaceDN w:val="0"/>
        <w:spacing w:after="120" w:afterAutospacing="0"/>
      </w:pPr>
      <w:r>
        <w:rPr>
          <w:lang w:val="en"/>
        </w:rPr>
        <w:t>- H</w:t>
      </w:r>
      <w:r>
        <w:rPr>
          <w:lang w:val="vi-VN"/>
        </w:rPr>
        <w:t>ỗ trợ chi trang phục cho c</w:t>
      </w:r>
      <w:r>
        <w:t>án b</w:t>
      </w:r>
      <w:r>
        <w:rPr>
          <w:lang w:val="vi-VN"/>
        </w:rPr>
        <w:t>ộ v</w:t>
      </w:r>
      <w:r>
        <w:t>à ngư</w:t>
      </w:r>
      <w:r>
        <w:rPr>
          <w:lang w:val="vi-VN"/>
        </w:rPr>
        <w:t>ời lao động;</w:t>
      </w:r>
    </w:p>
    <w:p w:rsidR="00126D32" w:rsidRDefault="00126D32" w:rsidP="00126D32">
      <w:pPr>
        <w:pStyle w:val="NormalWeb"/>
        <w:autoSpaceDE w:val="0"/>
        <w:autoSpaceDN w:val="0"/>
        <w:spacing w:after="120" w:afterAutospacing="0"/>
      </w:pPr>
      <w:r>
        <w:rPr>
          <w:lang w:val="en"/>
        </w:rPr>
        <w:t>- H</w:t>
      </w:r>
      <w:r>
        <w:rPr>
          <w:lang w:val="vi-VN"/>
        </w:rPr>
        <w:t>ỗ trợ c</w:t>
      </w:r>
      <w:r>
        <w:t>án b</w:t>
      </w:r>
      <w:r>
        <w:rPr>
          <w:lang w:val="vi-VN"/>
        </w:rPr>
        <w:t>ộ, c</w:t>
      </w:r>
      <w:r>
        <w:t>ông ch</w:t>
      </w:r>
      <w:r>
        <w:rPr>
          <w:lang w:val="vi-VN"/>
        </w:rPr>
        <w:t>ức v</w:t>
      </w:r>
      <w:r>
        <w:t>à ngư</w:t>
      </w:r>
      <w:r>
        <w:rPr>
          <w:lang w:val="vi-VN"/>
        </w:rPr>
        <w:t>ời lao động trong bi</w:t>
      </w:r>
      <w:r>
        <w:t>ên ch</w:t>
      </w:r>
      <w:r>
        <w:rPr>
          <w:lang w:val="vi-VN"/>
        </w:rPr>
        <w:t>ế khi thực hiện tinh giản bi</w:t>
      </w:r>
      <w:r>
        <w:t>ên ch</w:t>
      </w:r>
      <w:r>
        <w:rPr>
          <w:lang w:val="vi-VN"/>
        </w:rPr>
        <w:t>ế;</w:t>
      </w:r>
    </w:p>
    <w:p w:rsidR="00126D32" w:rsidRDefault="00126D32" w:rsidP="00126D32">
      <w:pPr>
        <w:pStyle w:val="NormalWeb"/>
        <w:autoSpaceDE w:val="0"/>
        <w:autoSpaceDN w:val="0"/>
        <w:spacing w:after="120" w:afterAutospacing="0"/>
      </w:pPr>
      <w:r>
        <w:rPr>
          <w:lang w:val="en"/>
        </w:rPr>
        <w:t>- Chi xây d</w:t>
      </w:r>
      <w:r>
        <w:rPr>
          <w:lang w:val="vi-VN"/>
        </w:rPr>
        <w:t>ựng, sửa chữa c</w:t>
      </w:r>
      <w:r>
        <w:t>ác công trình phúc l</w:t>
      </w:r>
      <w:r>
        <w:rPr>
          <w:lang w:val="vi-VN"/>
        </w:rPr>
        <w:t>ợi.</w:t>
      </w:r>
    </w:p>
    <w:p w:rsidR="00126D32" w:rsidRDefault="00126D32" w:rsidP="00126D32">
      <w:pPr>
        <w:pStyle w:val="NormalWeb"/>
        <w:autoSpaceDE w:val="0"/>
        <w:autoSpaceDN w:val="0"/>
        <w:spacing w:after="120" w:afterAutospacing="0"/>
      </w:pPr>
      <w:r>
        <w:rPr>
          <w:lang w:val="en"/>
        </w:rPr>
        <w:lastRenderedPageBreak/>
        <w:t>d) S</w:t>
      </w:r>
      <w:r>
        <w:rPr>
          <w:lang w:val="vi-VN"/>
        </w:rPr>
        <w:t>ố kinh ph</w:t>
      </w:r>
      <w:r>
        <w:t xml:space="preserve">í tiết </w:t>
      </w:r>
      <w:r>
        <w:rPr>
          <w:lang w:val="vi-VN"/>
        </w:rPr>
        <w:t>kiệm được cuối năm chưa sử dụng hết được chuyển sang thực hiện chi ở c</w:t>
      </w:r>
      <w:r>
        <w:t>ác năm sau; đ</w:t>
      </w:r>
      <w:r>
        <w:rPr>
          <w:lang w:val="vi-VN"/>
        </w:rPr>
        <w:t>ồng thời tổng hợp v</w:t>
      </w:r>
      <w:r>
        <w:t>ào M</w:t>
      </w:r>
      <w:r>
        <w:rPr>
          <w:lang w:val="vi-VN"/>
        </w:rPr>
        <w:t>ẫu số 02/DT-QLDA (Mục I-Nguồn kinh ph</w:t>
      </w:r>
      <w:r>
        <w:t>í năm trư</w:t>
      </w:r>
      <w:r>
        <w:rPr>
          <w:lang w:val="vi-VN"/>
        </w:rPr>
        <w:t>ớc chuyển sang) để lập dự to</w:t>
      </w:r>
      <w:r>
        <w:t>án cho năm sau.</w:t>
      </w:r>
    </w:p>
    <w:p w:rsidR="00126D32" w:rsidRDefault="00126D32" w:rsidP="00126D32">
      <w:pPr>
        <w:pStyle w:val="NormalWeb"/>
        <w:autoSpaceDE w:val="0"/>
        <w:autoSpaceDN w:val="0"/>
        <w:spacing w:after="120" w:afterAutospacing="0"/>
      </w:pPr>
      <w:r>
        <w:rPr>
          <w:lang w:val="en"/>
        </w:rPr>
        <w:t>đ) Ch</w:t>
      </w:r>
      <w:r>
        <w:rPr>
          <w:lang w:val="vi-VN"/>
        </w:rPr>
        <w:t>ủ đầu tư, BQLDA x</w:t>
      </w:r>
      <w:r>
        <w:t>ây d</w:t>
      </w:r>
      <w:r>
        <w:rPr>
          <w:lang w:val="vi-VN"/>
        </w:rPr>
        <w:t>ựng Quy chế sử dụng kinh ph</w:t>
      </w:r>
      <w:r>
        <w:t>í qu</w:t>
      </w:r>
      <w:r>
        <w:rPr>
          <w:lang w:val="vi-VN"/>
        </w:rPr>
        <w:t>ản l</w:t>
      </w:r>
      <w:r>
        <w:t>ý d</w:t>
      </w:r>
      <w:r>
        <w:rPr>
          <w:lang w:val="vi-VN"/>
        </w:rPr>
        <w:t xml:space="preserve">ự </w:t>
      </w:r>
      <w:r>
        <w:t xml:space="preserve">án tiết </w:t>
      </w:r>
      <w:r>
        <w:rPr>
          <w:lang w:val="vi-VN"/>
        </w:rPr>
        <w:t>kiệm được, b</w:t>
      </w:r>
      <w:r>
        <w:t>áo cáo cơ quan qu</w:t>
      </w:r>
      <w:r>
        <w:rPr>
          <w:lang w:val="vi-VN"/>
        </w:rPr>
        <w:t>ản l</w:t>
      </w:r>
      <w:r>
        <w:t>ý c</w:t>
      </w:r>
      <w:r>
        <w:rPr>
          <w:lang w:val="vi-VN"/>
        </w:rPr>
        <w:t>ấp tr</w:t>
      </w:r>
      <w:r>
        <w:t>ên quy</w:t>
      </w:r>
      <w:r>
        <w:rPr>
          <w:lang w:val="vi-VN"/>
        </w:rPr>
        <w:t>ết định hoặc c</w:t>
      </w:r>
      <w:r>
        <w:t>ó văn b</w:t>
      </w:r>
      <w:r>
        <w:rPr>
          <w:lang w:val="vi-VN"/>
        </w:rPr>
        <w:t>ản chấp thuận trước khi ban h</w:t>
      </w:r>
      <w:r>
        <w:t>ành Quy ch</w:t>
      </w:r>
      <w:r>
        <w:rPr>
          <w:lang w:val="vi-VN"/>
        </w:rPr>
        <w:t>ế.</w:t>
      </w:r>
    </w:p>
    <w:p w:rsidR="00126D32" w:rsidRDefault="00126D32" w:rsidP="00126D32">
      <w:pPr>
        <w:pStyle w:val="NormalWeb"/>
        <w:autoSpaceDE w:val="0"/>
        <w:autoSpaceDN w:val="0"/>
        <w:spacing w:after="120" w:afterAutospacing="0"/>
      </w:pPr>
      <w:r>
        <w:rPr>
          <w:lang w:val="en"/>
        </w:rPr>
        <w:t>3. T</w:t>
      </w:r>
      <w:r>
        <w:rPr>
          <w:lang w:val="vi-VN"/>
        </w:rPr>
        <w:t>ạm t</w:t>
      </w:r>
      <w:r>
        <w:t>ính chi thu nh</w:t>
      </w:r>
      <w:r>
        <w:rPr>
          <w:lang w:val="vi-VN"/>
        </w:rPr>
        <w:t>ập tăng th</w:t>
      </w:r>
      <w:r>
        <w:t>êm.</w:t>
      </w:r>
    </w:p>
    <w:p w:rsidR="00126D32" w:rsidRDefault="00126D32" w:rsidP="00126D32">
      <w:pPr>
        <w:pStyle w:val="NormalWeb"/>
        <w:autoSpaceDE w:val="0"/>
        <w:autoSpaceDN w:val="0"/>
        <w:spacing w:after="120" w:afterAutospacing="0"/>
      </w:pPr>
      <w:r>
        <w:rPr>
          <w:lang w:val="en"/>
        </w:rPr>
        <w:t>Căn c</w:t>
      </w:r>
      <w:r>
        <w:rPr>
          <w:lang w:val="vi-VN"/>
        </w:rPr>
        <w:t>ứ số kinh ph</w:t>
      </w:r>
      <w:r>
        <w:t>í có kh</w:t>
      </w:r>
      <w:r>
        <w:rPr>
          <w:lang w:val="vi-VN"/>
        </w:rPr>
        <w:t>ả năng tiết kiệm được trong năm kế hoạch, chủ đầu tư, BQLDA quyết định:</w:t>
      </w:r>
    </w:p>
    <w:p w:rsidR="00126D32" w:rsidRDefault="00126D32" w:rsidP="00126D32">
      <w:pPr>
        <w:pStyle w:val="NormalWeb"/>
        <w:autoSpaceDE w:val="0"/>
        <w:autoSpaceDN w:val="0"/>
        <w:spacing w:after="120" w:afterAutospacing="0"/>
      </w:pPr>
      <w:r>
        <w:rPr>
          <w:lang w:val="en"/>
        </w:rPr>
        <w:t>a) T</w:t>
      </w:r>
      <w:r>
        <w:rPr>
          <w:lang w:val="vi-VN"/>
        </w:rPr>
        <w:t>ạm t</w:t>
      </w:r>
      <w:r>
        <w:t>ính chi thu nh</w:t>
      </w:r>
      <w:r>
        <w:rPr>
          <w:lang w:val="vi-VN"/>
        </w:rPr>
        <w:t>ập tăng th</w:t>
      </w:r>
      <w:r>
        <w:t>êm trong năm đư</w:t>
      </w:r>
      <w:r>
        <w:rPr>
          <w:lang w:val="vi-VN"/>
        </w:rPr>
        <w:t>ợc thực hiện theo Qu</w:t>
      </w:r>
      <w:r>
        <w:t>ý ho</w:t>
      </w:r>
      <w:r>
        <w:rPr>
          <w:lang w:val="vi-VN"/>
        </w:rPr>
        <w:t>ặc theo 6 th</w:t>
      </w:r>
      <w:r>
        <w:t xml:space="preserve">áng tùy theo điều </w:t>
      </w:r>
      <w:r>
        <w:rPr>
          <w:lang w:val="vi-VN"/>
        </w:rPr>
        <w:t>kiện cụ thể của từng chủ đầu tư, BQLDA.</w:t>
      </w:r>
    </w:p>
    <w:p w:rsidR="00126D32" w:rsidRDefault="00126D32" w:rsidP="00126D32">
      <w:pPr>
        <w:pStyle w:val="NormalWeb"/>
        <w:autoSpaceDE w:val="0"/>
        <w:autoSpaceDN w:val="0"/>
        <w:spacing w:after="120" w:afterAutospacing="0"/>
      </w:pPr>
      <w:r>
        <w:rPr>
          <w:lang w:val="en"/>
        </w:rPr>
        <w:t>b) M</w:t>
      </w:r>
      <w:r>
        <w:rPr>
          <w:lang w:val="vi-VN"/>
        </w:rPr>
        <w:t>ức tạm chi thu nhập tăng th</w:t>
      </w:r>
      <w:r>
        <w:t>êm t</w:t>
      </w:r>
      <w:r>
        <w:rPr>
          <w:lang w:val="vi-VN"/>
        </w:rPr>
        <w:t>ừng lần tối đa 60% quỹ tiền lương ngạch, bậc, chức vụ do nh</w:t>
      </w:r>
      <w:r>
        <w:t>à nư</w:t>
      </w:r>
      <w:r>
        <w:rPr>
          <w:lang w:val="vi-VN"/>
        </w:rPr>
        <w:t>ớc quy định tương ứng trong 03 th</w:t>
      </w:r>
      <w:r>
        <w:t>áng ho</w:t>
      </w:r>
      <w:r>
        <w:rPr>
          <w:lang w:val="vi-VN"/>
        </w:rPr>
        <w:t>ặc 06 th</w:t>
      </w:r>
      <w:r>
        <w:t>áng c</w:t>
      </w:r>
      <w:r>
        <w:rPr>
          <w:lang w:val="vi-VN"/>
        </w:rPr>
        <w:t>ủa chủ đầu tư, BQLDA.</w:t>
      </w:r>
    </w:p>
    <w:p w:rsidR="00126D32" w:rsidRDefault="00126D32" w:rsidP="00126D32">
      <w:pPr>
        <w:pStyle w:val="NormalWeb"/>
        <w:autoSpaceDE w:val="0"/>
        <w:autoSpaceDN w:val="0"/>
        <w:spacing w:after="120" w:afterAutospacing="0"/>
      </w:pPr>
      <w:r>
        <w:rPr>
          <w:lang w:val="en"/>
        </w:rPr>
        <w:t>c) K</w:t>
      </w:r>
      <w:r>
        <w:rPr>
          <w:lang w:val="vi-VN"/>
        </w:rPr>
        <w:t>ết th</w:t>
      </w:r>
      <w:r>
        <w:t>úc năm, sau khi quy</w:t>
      </w:r>
      <w:r>
        <w:rPr>
          <w:lang w:val="vi-VN"/>
        </w:rPr>
        <w:t>ết to</w:t>
      </w:r>
      <w:r>
        <w:t>án chi phí qu</w:t>
      </w:r>
      <w:r>
        <w:rPr>
          <w:lang w:val="vi-VN"/>
        </w:rPr>
        <w:t>ản l</w:t>
      </w:r>
      <w:r>
        <w:t>ý d</w:t>
      </w:r>
      <w:r>
        <w:rPr>
          <w:lang w:val="vi-VN"/>
        </w:rPr>
        <w:t xml:space="preserve">ự </w:t>
      </w:r>
      <w:r>
        <w:t>án, trư</w:t>
      </w:r>
      <w:r>
        <w:rPr>
          <w:lang w:val="vi-VN"/>
        </w:rPr>
        <w:t>ờng hợp số kinh ph</w:t>
      </w:r>
      <w:r>
        <w:t xml:space="preserve">í tiết </w:t>
      </w:r>
      <w:r>
        <w:rPr>
          <w:lang w:val="vi-VN"/>
        </w:rPr>
        <w:t>kiệm được thấp hơn số đơn vị x</w:t>
      </w:r>
      <w:r>
        <w:t>ác đ</w:t>
      </w:r>
      <w:r>
        <w:rPr>
          <w:lang w:val="vi-VN"/>
        </w:rPr>
        <w:t>ịnh, căn cứ quyết to</w:t>
      </w:r>
      <w:r>
        <w:t>án chi phí qu</w:t>
      </w:r>
      <w:r>
        <w:rPr>
          <w:lang w:val="vi-VN"/>
        </w:rPr>
        <w:t>ản l</w:t>
      </w:r>
      <w:r>
        <w:t>ý d</w:t>
      </w:r>
      <w:r>
        <w:rPr>
          <w:lang w:val="vi-VN"/>
        </w:rPr>
        <w:t xml:space="preserve">ự </w:t>
      </w:r>
      <w:r>
        <w:t>án đư</w:t>
      </w:r>
      <w:r>
        <w:rPr>
          <w:lang w:val="vi-VN"/>
        </w:rPr>
        <w:t>ợc cấp c</w:t>
      </w:r>
      <w:r>
        <w:t>ó th</w:t>
      </w:r>
      <w:r>
        <w:rPr>
          <w:lang w:val="vi-VN"/>
        </w:rPr>
        <w:t>ẩm quyền ph</w:t>
      </w:r>
      <w:r>
        <w:t>ê duy</w:t>
      </w:r>
      <w:r>
        <w:rPr>
          <w:lang w:val="vi-VN"/>
        </w:rPr>
        <w:t>ệt, Kho bạc nh</w:t>
      </w:r>
      <w:r>
        <w:t>à nư</w:t>
      </w:r>
      <w:r>
        <w:rPr>
          <w:lang w:val="vi-VN"/>
        </w:rPr>
        <w:t>ớc nơi giao dịch đề nghị chủ đầu tư, BQLDA l</w:t>
      </w:r>
      <w:r>
        <w:t>àm th</w:t>
      </w:r>
      <w:r>
        <w:rPr>
          <w:lang w:val="vi-VN"/>
        </w:rPr>
        <w:t>ủ tục nộp lại số kinh ph</w:t>
      </w:r>
      <w:r>
        <w:t>í ph</w:t>
      </w:r>
      <w:r>
        <w:rPr>
          <w:lang w:val="vi-VN"/>
        </w:rPr>
        <w:t>ải nộp hoặc trừ v</w:t>
      </w:r>
      <w:r>
        <w:t xml:space="preserve">ào kinh phí tiết </w:t>
      </w:r>
      <w:r>
        <w:rPr>
          <w:lang w:val="vi-VN"/>
        </w:rPr>
        <w:t>kiệm của năm sau.</w:t>
      </w:r>
    </w:p>
    <w:p w:rsidR="00126D32" w:rsidRDefault="00126D32" w:rsidP="00126D32">
      <w:pPr>
        <w:pStyle w:val="NormalWeb"/>
        <w:autoSpaceDE w:val="0"/>
        <w:autoSpaceDN w:val="0"/>
        <w:spacing w:after="120" w:afterAutospacing="0"/>
      </w:pPr>
      <w:bookmarkStart w:id="23" w:name="dieu_14"/>
      <w:r>
        <w:rPr>
          <w:b/>
          <w:bCs/>
          <w:lang w:val="en"/>
        </w:rPr>
        <w:t>Điều 14. Quyết toán thu, chi quản lý dự án</w:t>
      </w:r>
      <w:bookmarkEnd w:id="23"/>
    </w:p>
    <w:p w:rsidR="00126D32" w:rsidRDefault="00126D32" w:rsidP="00126D32">
      <w:pPr>
        <w:pStyle w:val="NormalWeb"/>
        <w:autoSpaceDE w:val="0"/>
        <w:autoSpaceDN w:val="0"/>
        <w:spacing w:after="120" w:afterAutospacing="0"/>
      </w:pPr>
      <w:r>
        <w:rPr>
          <w:lang w:val="en"/>
        </w:rPr>
        <w:t>1. Khi k</w:t>
      </w:r>
      <w:r>
        <w:rPr>
          <w:lang w:val="vi-VN"/>
        </w:rPr>
        <w:t>ết th</w:t>
      </w:r>
      <w:r>
        <w:t>úc niên đ</w:t>
      </w:r>
      <w:r>
        <w:rPr>
          <w:lang w:val="vi-VN"/>
        </w:rPr>
        <w:t>ộ ng</w:t>
      </w:r>
      <w:r>
        <w:t>ân sách h</w:t>
      </w:r>
      <w:r>
        <w:rPr>
          <w:lang w:val="vi-VN"/>
        </w:rPr>
        <w:t>ằng năm, chủ đầu tư, Ban quản l</w:t>
      </w:r>
      <w:r>
        <w:t>ý d</w:t>
      </w:r>
      <w:r>
        <w:rPr>
          <w:lang w:val="vi-VN"/>
        </w:rPr>
        <w:t xml:space="preserve">ự </w:t>
      </w:r>
      <w:r>
        <w:t>án l</w:t>
      </w:r>
      <w:r>
        <w:rPr>
          <w:lang w:val="vi-VN"/>
        </w:rPr>
        <w:t xml:space="preserve">ấy </w:t>
      </w:r>
      <w:r>
        <w:t>ý ki</w:t>
      </w:r>
      <w:r>
        <w:rPr>
          <w:lang w:val="vi-VN"/>
        </w:rPr>
        <w:t>ến x</w:t>
      </w:r>
      <w:r>
        <w:t>ác nh</w:t>
      </w:r>
      <w:r>
        <w:rPr>
          <w:lang w:val="vi-VN"/>
        </w:rPr>
        <w:t>ận của cơ quan thanh to</w:t>
      </w:r>
      <w:r>
        <w:t>án đ</w:t>
      </w:r>
      <w:r>
        <w:rPr>
          <w:lang w:val="vi-VN"/>
        </w:rPr>
        <w:t>ể chậm nhất l</w:t>
      </w:r>
      <w:r>
        <w:t>à ngày 28 tháng 02 năm sau l</w:t>
      </w:r>
      <w:r>
        <w:rPr>
          <w:lang w:val="vi-VN"/>
        </w:rPr>
        <w:t>ập b</w:t>
      </w:r>
      <w:r>
        <w:t>áo cáo quy</w:t>
      </w:r>
      <w:r>
        <w:rPr>
          <w:lang w:val="vi-VN"/>
        </w:rPr>
        <w:t>ết to</w:t>
      </w:r>
      <w:r>
        <w:t>án thu, chi qu</w:t>
      </w:r>
      <w:r>
        <w:rPr>
          <w:lang w:val="vi-VN"/>
        </w:rPr>
        <w:t>ản l</w:t>
      </w:r>
      <w:r>
        <w:t>ý d</w:t>
      </w:r>
      <w:r>
        <w:rPr>
          <w:lang w:val="vi-VN"/>
        </w:rPr>
        <w:t xml:space="preserve">ự </w:t>
      </w:r>
      <w:r>
        <w:t>án theo M</w:t>
      </w:r>
      <w:r>
        <w:rPr>
          <w:lang w:val="vi-VN"/>
        </w:rPr>
        <w:t>ẫu số 01/QT-QLDA. Chủ đầu tư tổ chức thẩm tra, ph</w:t>
      </w:r>
      <w:r>
        <w:t>ê duy</w:t>
      </w:r>
      <w:r>
        <w:rPr>
          <w:lang w:val="vi-VN"/>
        </w:rPr>
        <w:t>ệt quyết to</w:t>
      </w:r>
      <w:r>
        <w:t>án thu, chi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Ch</w:t>
      </w:r>
      <w:r>
        <w:rPr>
          <w:lang w:val="vi-VN"/>
        </w:rPr>
        <w:t>ủ đầu tư, BQLDA quản l</w:t>
      </w:r>
      <w:r>
        <w:t>ý m</w:t>
      </w:r>
      <w:r>
        <w:rPr>
          <w:lang w:val="vi-VN"/>
        </w:rPr>
        <w:t xml:space="preserve">ột dự </w:t>
      </w:r>
      <w:r>
        <w:t>án có t</w:t>
      </w:r>
      <w:r>
        <w:rPr>
          <w:lang w:val="vi-VN"/>
        </w:rPr>
        <w:t>ổng mức đầu tư nhỏ hơn 15 tỷ đồng kh</w:t>
      </w:r>
      <w:r>
        <w:t>ông ph</w:t>
      </w:r>
      <w:r>
        <w:rPr>
          <w:lang w:val="vi-VN"/>
        </w:rPr>
        <w:t>ải lập v</w:t>
      </w:r>
      <w:r>
        <w:t>à duy</w:t>
      </w:r>
      <w:r>
        <w:rPr>
          <w:lang w:val="vi-VN"/>
        </w:rPr>
        <w:t>ệt quyết to</w:t>
      </w:r>
      <w:r>
        <w:t>án thu, chi qu</w:t>
      </w:r>
      <w:r>
        <w:rPr>
          <w:lang w:val="vi-VN"/>
        </w:rPr>
        <w:t>ản l</w:t>
      </w:r>
      <w:r>
        <w:t>ý d</w:t>
      </w:r>
      <w:r>
        <w:rPr>
          <w:lang w:val="vi-VN"/>
        </w:rPr>
        <w:t xml:space="preserve">ự </w:t>
      </w:r>
      <w:r>
        <w:t>án hàng năm. Khi d</w:t>
      </w:r>
      <w:r>
        <w:rPr>
          <w:lang w:val="vi-VN"/>
        </w:rPr>
        <w:t xml:space="preserve">ự </w:t>
      </w:r>
      <w:r>
        <w:t>án đư</w:t>
      </w:r>
      <w:r>
        <w:rPr>
          <w:lang w:val="vi-VN"/>
        </w:rPr>
        <w:t>ợc giao quản l</w:t>
      </w:r>
      <w:r>
        <w:t>ý hoàn thành, ch</w:t>
      </w:r>
      <w:r>
        <w:rPr>
          <w:lang w:val="vi-VN"/>
        </w:rPr>
        <w:t>ủ đầu tư, BQLDA lập b</w:t>
      </w:r>
      <w:r>
        <w:t>áo cáo quy</w:t>
      </w:r>
      <w:r>
        <w:rPr>
          <w:lang w:val="vi-VN"/>
        </w:rPr>
        <w:t>ết to</w:t>
      </w:r>
      <w:r>
        <w:t>án chi phí qu</w:t>
      </w:r>
      <w:r>
        <w:rPr>
          <w:lang w:val="vi-VN"/>
        </w:rPr>
        <w:t>ản l</w:t>
      </w:r>
      <w:r>
        <w:t>ý d</w:t>
      </w:r>
      <w:r>
        <w:rPr>
          <w:lang w:val="vi-VN"/>
        </w:rPr>
        <w:t xml:space="preserve">ự </w:t>
      </w:r>
      <w:r>
        <w:t>án kèm theo ch</w:t>
      </w:r>
      <w:r>
        <w:rPr>
          <w:lang w:val="vi-VN"/>
        </w:rPr>
        <w:t>ứng từ chi ti</w:t>
      </w:r>
      <w:r>
        <w:t>êu cùng h</w:t>
      </w:r>
      <w:r>
        <w:rPr>
          <w:lang w:val="vi-VN"/>
        </w:rPr>
        <w:t>ồ sơ quyết to</w:t>
      </w:r>
      <w:r>
        <w:t>án d</w:t>
      </w:r>
      <w:r>
        <w:rPr>
          <w:lang w:val="vi-VN"/>
        </w:rPr>
        <w:t xml:space="preserve">ự </w:t>
      </w:r>
      <w:r>
        <w:t>án hoàn thành g</w:t>
      </w:r>
      <w:r>
        <w:rPr>
          <w:lang w:val="vi-VN"/>
        </w:rPr>
        <w:t>ửi cơ quan thẩm tra quyết to</w:t>
      </w:r>
      <w:r>
        <w:t>án phê duy</w:t>
      </w:r>
      <w:r>
        <w:rPr>
          <w:lang w:val="vi-VN"/>
        </w:rPr>
        <w:t>ệt theo quy định về quyết to</w:t>
      </w:r>
      <w:r>
        <w:t>án d</w:t>
      </w:r>
      <w:r>
        <w:rPr>
          <w:lang w:val="vi-VN"/>
        </w:rPr>
        <w:t xml:space="preserve">ự </w:t>
      </w:r>
      <w:r>
        <w:t>án hoàn thành thu</w:t>
      </w:r>
      <w:r>
        <w:rPr>
          <w:lang w:val="vi-VN"/>
        </w:rPr>
        <w:t>ộc nguồn vốn nh</w:t>
      </w:r>
      <w:r>
        <w:t>à nư</w:t>
      </w:r>
      <w:r>
        <w:rPr>
          <w:lang w:val="vi-VN"/>
        </w:rPr>
        <w:t>ớc.</w:t>
      </w:r>
    </w:p>
    <w:p w:rsidR="00126D32" w:rsidRDefault="00126D32" w:rsidP="00126D32">
      <w:pPr>
        <w:pStyle w:val="NormalWeb"/>
        <w:autoSpaceDE w:val="0"/>
        <w:autoSpaceDN w:val="0"/>
        <w:spacing w:after="120" w:afterAutospacing="0"/>
      </w:pPr>
      <w:r>
        <w:rPr>
          <w:lang w:val="en"/>
        </w:rPr>
        <w:t>2. Th</w:t>
      </w:r>
      <w:r>
        <w:rPr>
          <w:lang w:val="vi-VN"/>
        </w:rPr>
        <w:t>ời hạn thẩm tra v</w:t>
      </w:r>
      <w:r>
        <w:t>à phê duy</w:t>
      </w:r>
      <w:r>
        <w:rPr>
          <w:lang w:val="vi-VN"/>
        </w:rPr>
        <w:t>ệt b</w:t>
      </w:r>
      <w:r>
        <w:t>áo cáo quy</w:t>
      </w:r>
      <w:r>
        <w:rPr>
          <w:lang w:val="vi-VN"/>
        </w:rPr>
        <w:t>ết to</w:t>
      </w:r>
      <w:r>
        <w:t>án thu, chi qu</w:t>
      </w:r>
      <w:r>
        <w:rPr>
          <w:lang w:val="vi-VN"/>
        </w:rPr>
        <w:t>ản l</w:t>
      </w:r>
      <w:r>
        <w:t>ý d</w:t>
      </w:r>
      <w:r>
        <w:rPr>
          <w:lang w:val="vi-VN"/>
        </w:rPr>
        <w:t xml:space="preserve">ự </w:t>
      </w:r>
      <w:r>
        <w:t>án trong vòng 14 ngày làm vi</w:t>
      </w:r>
      <w:r>
        <w:rPr>
          <w:lang w:val="vi-VN"/>
        </w:rPr>
        <w:t>ệc kể từ khi chủ đầu tư nhận đủ hồ sơ thẩm tra b</w:t>
      </w:r>
      <w:r>
        <w:t>áo cáo quy</w:t>
      </w:r>
      <w:r>
        <w:rPr>
          <w:lang w:val="vi-VN"/>
        </w:rPr>
        <w:t>ết to</w:t>
      </w:r>
      <w:r>
        <w:t>án thu, chi qu</w:t>
      </w:r>
      <w:r>
        <w:rPr>
          <w:lang w:val="vi-VN"/>
        </w:rPr>
        <w:t>ản l</w:t>
      </w:r>
      <w:r>
        <w:t>ý d</w:t>
      </w:r>
      <w:r>
        <w:rPr>
          <w:lang w:val="vi-VN"/>
        </w:rPr>
        <w:t xml:space="preserve">ự </w:t>
      </w:r>
      <w:r>
        <w:t>án theo quy đ</w:t>
      </w:r>
      <w:r>
        <w:rPr>
          <w:lang w:val="vi-VN"/>
        </w:rPr>
        <w:t>ịnh v</w:t>
      </w:r>
      <w:r>
        <w:t>à h</w:t>
      </w:r>
      <w:r>
        <w:rPr>
          <w:lang w:val="vi-VN"/>
        </w:rPr>
        <w:t>ồ sơ đảm bảo t</w:t>
      </w:r>
      <w:r>
        <w:t>ính h</w:t>
      </w:r>
      <w:r>
        <w:rPr>
          <w:lang w:val="vi-VN"/>
        </w:rPr>
        <w:t>ợp ph</w:t>
      </w:r>
      <w:r>
        <w:t>áp, h</w:t>
      </w:r>
      <w:r>
        <w:rPr>
          <w:lang w:val="vi-VN"/>
        </w:rPr>
        <w:t>ợp lệ.</w:t>
      </w:r>
    </w:p>
    <w:p w:rsidR="00126D32" w:rsidRDefault="00126D32" w:rsidP="00126D32">
      <w:pPr>
        <w:pStyle w:val="NormalWeb"/>
        <w:autoSpaceDE w:val="0"/>
        <w:autoSpaceDN w:val="0"/>
        <w:spacing w:after="120" w:afterAutospacing="0"/>
      </w:pPr>
      <w:r>
        <w:rPr>
          <w:lang w:val="en"/>
        </w:rPr>
        <w:t>3. H</w:t>
      </w:r>
      <w:r>
        <w:rPr>
          <w:lang w:val="vi-VN"/>
        </w:rPr>
        <w:t>ồ sơ b</w:t>
      </w:r>
      <w:r>
        <w:t>áo cáo quy</w:t>
      </w:r>
      <w:r>
        <w:rPr>
          <w:lang w:val="vi-VN"/>
        </w:rPr>
        <w:t>ết to</w:t>
      </w:r>
      <w:r>
        <w:t>án:</w:t>
      </w:r>
    </w:p>
    <w:p w:rsidR="00126D32" w:rsidRDefault="00126D32" w:rsidP="00126D32">
      <w:pPr>
        <w:pStyle w:val="NormalWeb"/>
        <w:autoSpaceDE w:val="0"/>
        <w:autoSpaceDN w:val="0"/>
        <w:spacing w:after="120" w:afterAutospacing="0"/>
      </w:pPr>
      <w:r>
        <w:rPr>
          <w:lang w:val="en"/>
        </w:rPr>
        <w:t>a) T</w:t>
      </w:r>
      <w:r>
        <w:rPr>
          <w:lang w:val="vi-VN"/>
        </w:rPr>
        <w:t>ờ tr</w:t>
      </w:r>
      <w:r>
        <w:t>ình xin phê duy</w:t>
      </w:r>
      <w:r>
        <w:rPr>
          <w:lang w:val="vi-VN"/>
        </w:rPr>
        <w:t>ệt quyết to</w:t>
      </w:r>
      <w:r>
        <w:t>án chi phí qu</w:t>
      </w:r>
      <w:r>
        <w:rPr>
          <w:lang w:val="vi-VN"/>
        </w:rPr>
        <w:t>ản l</w:t>
      </w:r>
      <w:r>
        <w:t>ý d</w:t>
      </w:r>
      <w:r>
        <w:rPr>
          <w:lang w:val="vi-VN"/>
        </w:rPr>
        <w:t xml:space="preserve">ự </w:t>
      </w:r>
      <w:r>
        <w:t>án đ</w:t>
      </w:r>
      <w:r>
        <w:rPr>
          <w:lang w:val="vi-VN"/>
        </w:rPr>
        <w:t>ầu tư;</w:t>
      </w:r>
    </w:p>
    <w:p w:rsidR="00126D32" w:rsidRDefault="00126D32" w:rsidP="00126D32">
      <w:pPr>
        <w:pStyle w:val="NormalWeb"/>
        <w:autoSpaceDE w:val="0"/>
        <w:autoSpaceDN w:val="0"/>
        <w:spacing w:after="120" w:afterAutospacing="0"/>
      </w:pPr>
      <w:r>
        <w:rPr>
          <w:lang w:val="en"/>
        </w:rPr>
        <w:t>b) M</w:t>
      </w:r>
      <w:r>
        <w:rPr>
          <w:lang w:val="vi-VN"/>
        </w:rPr>
        <w:t>ẫu số 01/QT-QLDA: Bảng tổng hợp quyết to</w:t>
      </w:r>
      <w:r>
        <w:t>án chi phí qu</w:t>
      </w:r>
      <w:r>
        <w:rPr>
          <w:lang w:val="vi-VN"/>
        </w:rPr>
        <w:t>ản l</w:t>
      </w:r>
      <w:r>
        <w:t>ý d</w:t>
      </w:r>
      <w:r>
        <w:rPr>
          <w:lang w:val="vi-VN"/>
        </w:rPr>
        <w:t xml:space="preserve">ự </w:t>
      </w:r>
      <w:r>
        <w:t>án đ</w:t>
      </w:r>
      <w:r>
        <w:rPr>
          <w:lang w:val="vi-VN"/>
        </w:rPr>
        <w:t>ầu tư năm, c</w:t>
      </w:r>
      <w:r>
        <w:t>ó đ</w:t>
      </w:r>
      <w:r>
        <w:rPr>
          <w:lang w:val="vi-VN"/>
        </w:rPr>
        <w:t>ối chiếu x</w:t>
      </w:r>
      <w:r>
        <w:t>ác nh</w:t>
      </w:r>
      <w:r>
        <w:rPr>
          <w:lang w:val="vi-VN"/>
        </w:rPr>
        <w:t>ận số vốn đ</w:t>
      </w:r>
      <w:r>
        <w:t>ã thanh toán c</w:t>
      </w:r>
      <w:r>
        <w:rPr>
          <w:lang w:val="vi-VN"/>
        </w:rPr>
        <w:t>ủa cơ quan thanh to</w:t>
      </w:r>
      <w:r>
        <w:t>án;</w:t>
      </w:r>
    </w:p>
    <w:p w:rsidR="00126D32" w:rsidRDefault="00126D32" w:rsidP="00126D32">
      <w:pPr>
        <w:pStyle w:val="NormalWeb"/>
        <w:autoSpaceDE w:val="0"/>
        <w:autoSpaceDN w:val="0"/>
        <w:spacing w:after="120" w:afterAutospacing="0"/>
      </w:pPr>
      <w:r>
        <w:rPr>
          <w:lang w:val="en"/>
        </w:rPr>
        <w:lastRenderedPageBreak/>
        <w:t>c) Các ch</w:t>
      </w:r>
      <w:r>
        <w:rPr>
          <w:lang w:val="vi-VN"/>
        </w:rPr>
        <w:t>ứng từ chi ti</w:t>
      </w:r>
      <w:r>
        <w:t>êu có liên quan phát sinh trong năm;</w:t>
      </w:r>
    </w:p>
    <w:p w:rsidR="00126D32" w:rsidRDefault="00126D32" w:rsidP="00126D32">
      <w:pPr>
        <w:pStyle w:val="NormalWeb"/>
        <w:autoSpaceDE w:val="0"/>
        <w:autoSpaceDN w:val="0"/>
        <w:spacing w:after="120" w:afterAutospacing="0"/>
      </w:pPr>
      <w:r>
        <w:rPr>
          <w:lang w:val="en"/>
        </w:rPr>
        <w:t>d) B</w:t>
      </w:r>
      <w:r>
        <w:rPr>
          <w:lang w:val="vi-VN"/>
        </w:rPr>
        <w:t>ản sao c</w:t>
      </w:r>
      <w:r>
        <w:t>ác tài li</w:t>
      </w:r>
      <w:r>
        <w:rPr>
          <w:lang w:val="vi-VN"/>
        </w:rPr>
        <w:t>ệu như: quyết định giao dự to</w:t>
      </w:r>
      <w:r>
        <w:t>án năm, quy</w:t>
      </w:r>
      <w:r>
        <w:rPr>
          <w:lang w:val="vi-VN"/>
        </w:rPr>
        <w:t>ết định điều chỉnh dự to</w:t>
      </w:r>
      <w:r>
        <w:t>án trong năm (n</w:t>
      </w:r>
      <w:r>
        <w:rPr>
          <w:lang w:val="vi-VN"/>
        </w:rPr>
        <w:t>ếu c</w:t>
      </w:r>
      <w:r>
        <w:t>ó), thông báo duy</w:t>
      </w:r>
      <w:r>
        <w:rPr>
          <w:lang w:val="vi-VN"/>
        </w:rPr>
        <w:t>ệt quyết to</w:t>
      </w:r>
      <w:r>
        <w:t>án c</w:t>
      </w:r>
      <w:r>
        <w:rPr>
          <w:lang w:val="vi-VN"/>
        </w:rPr>
        <w:t>ủa năm trước.</w:t>
      </w:r>
    </w:p>
    <w:p w:rsidR="00126D32" w:rsidRDefault="00126D32" w:rsidP="00126D32">
      <w:pPr>
        <w:pStyle w:val="NormalWeb"/>
        <w:autoSpaceDE w:val="0"/>
        <w:autoSpaceDN w:val="0"/>
        <w:spacing w:after="120" w:afterAutospacing="0"/>
      </w:pPr>
      <w:r>
        <w:rPr>
          <w:lang w:val="en"/>
        </w:rPr>
        <w:t>4. N</w:t>
      </w:r>
      <w:r>
        <w:rPr>
          <w:lang w:val="vi-VN"/>
        </w:rPr>
        <w:t>ội dung thẩm tra:</w:t>
      </w:r>
    </w:p>
    <w:p w:rsidR="00126D32" w:rsidRDefault="00126D32" w:rsidP="00126D32">
      <w:pPr>
        <w:pStyle w:val="NormalWeb"/>
        <w:autoSpaceDE w:val="0"/>
        <w:autoSpaceDN w:val="0"/>
        <w:spacing w:after="120" w:afterAutospacing="0"/>
      </w:pPr>
      <w:r>
        <w:rPr>
          <w:lang w:val="en"/>
        </w:rPr>
        <w:t>a) Th</w:t>
      </w:r>
      <w:r>
        <w:rPr>
          <w:lang w:val="vi-VN"/>
        </w:rPr>
        <w:t>ẩm tra việc sử dụng c</w:t>
      </w:r>
      <w:r>
        <w:t xml:space="preserve">ác khoản </w:t>
      </w:r>
      <w:r>
        <w:rPr>
          <w:lang w:val="vi-VN"/>
        </w:rPr>
        <w:t>thu từ hoạt động quản l</w:t>
      </w:r>
      <w:r>
        <w:t>ý d</w:t>
      </w:r>
      <w:r>
        <w:rPr>
          <w:lang w:val="vi-VN"/>
        </w:rPr>
        <w:t xml:space="preserve">ự </w:t>
      </w:r>
      <w:r>
        <w:t>án trong năm k</w:t>
      </w:r>
      <w:r>
        <w:rPr>
          <w:lang w:val="vi-VN"/>
        </w:rPr>
        <w:t>ế hoạch.</w:t>
      </w:r>
    </w:p>
    <w:p w:rsidR="00126D32" w:rsidRDefault="00126D32" w:rsidP="00126D32">
      <w:pPr>
        <w:pStyle w:val="NormalWeb"/>
        <w:autoSpaceDE w:val="0"/>
        <w:autoSpaceDN w:val="0"/>
        <w:spacing w:after="120" w:afterAutospacing="0"/>
      </w:pPr>
      <w:r>
        <w:rPr>
          <w:lang w:val="en"/>
        </w:rPr>
        <w:t>b) Th</w:t>
      </w:r>
      <w:r>
        <w:rPr>
          <w:lang w:val="vi-VN"/>
        </w:rPr>
        <w:t>ẩm tra, đối chiếu sự ph</w:t>
      </w:r>
      <w:r>
        <w:t>ù h</w:t>
      </w:r>
      <w:r>
        <w:rPr>
          <w:lang w:val="vi-VN"/>
        </w:rPr>
        <w:t>ợp giữa số liệu đề nghị quyết to</w:t>
      </w:r>
      <w:r>
        <w:t>án trong Báo cáo quy</w:t>
      </w:r>
      <w:r>
        <w:rPr>
          <w:lang w:val="vi-VN"/>
        </w:rPr>
        <w:t>ết to</w:t>
      </w:r>
      <w:r>
        <w:t>án thu, chi qu</w:t>
      </w:r>
      <w:r>
        <w:rPr>
          <w:lang w:val="vi-VN"/>
        </w:rPr>
        <w:t>ản l</w:t>
      </w:r>
      <w:r>
        <w:t>ý d</w:t>
      </w:r>
      <w:r>
        <w:rPr>
          <w:lang w:val="vi-VN"/>
        </w:rPr>
        <w:t xml:space="preserve">ự </w:t>
      </w:r>
      <w:r>
        <w:t>án năm k</w:t>
      </w:r>
      <w:r>
        <w:rPr>
          <w:lang w:val="vi-VN"/>
        </w:rPr>
        <w:t>ế hoạch theo Mẫu số 01/QT-QLDA với định mức được tr</w:t>
      </w:r>
      <w:r>
        <w:t>ích, ch</w:t>
      </w:r>
      <w:r>
        <w:rPr>
          <w:lang w:val="vi-VN"/>
        </w:rPr>
        <w:t>ế độ chi ti</w:t>
      </w:r>
      <w:r>
        <w:t>êu do Nhà nư</w:t>
      </w:r>
      <w:r>
        <w:rPr>
          <w:lang w:val="vi-VN"/>
        </w:rPr>
        <w:t>ớc ban h</w:t>
      </w:r>
      <w:r>
        <w:t>ành và d</w:t>
      </w:r>
      <w:r>
        <w:rPr>
          <w:lang w:val="vi-VN"/>
        </w:rPr>
        <w:t>ự to</w:t>
      </w:r>
      <w:r>
        <w:t>án chi phí qu</w:t>
      </w:r>
      <w:r>
        <w:rPr>
          <w:lang w:val="vi-VN"/>
        </w:rPr>
        <w:t>ản l</w:t>
      </w:r>
      <w:r>
        <w:t>ý d</w:t>
      </w:r>
      <w:r>
        <w:rPr>
          <w:lang w:val="vi-VN"/>
        </w:rPr>
        <w:t xml:space="preserve">ự </w:t>
      </w:r>
      <w:r>
        <w:t>án đư</w:t>
      </w:r>
      <w:r>
        <w:rPr>
          <w:lang w:val="vi-VN"/>
        </w:rPr>
        <w:t>ợc duyệt hoặc được điều chỉnh (nếu c</w:t>
      </w:r>
      <w:r>
        <w:t>ó);</w:t>
      </w:r>
    </w:p>
    <w:p w:rsidR="00126D32" w:rsidRDefault="00126D32" w:rsidP="00126D32">
      <w:pPr>
        <w:pStyle w:val="NormalWeb"/>
        <w:autoSpaceDE w:val="0"/>
        <w:autoSpaceDN w:val="0"/>
        <w:spacing w:after="120" w:afterAutospacing="0"/>
      </w:pPr>
      <w:r>
        <w:rPr>
          <w:lang w:val="en"/>
        </w:rPr>
        <w:t>c) Th</w:t>
      </w:r>
      <w:r>
        <w:rPr>
          <w:lang w:val="vi-VN"/>
        </w:rPr>
        <w:t>ẩm tra về t</w:t>
      </w:r>
      <w:r>
        <w:t>ính h</w:t>
      </w:r>
      <w:r>
        <w:rPr>
          <w:lang w:val="vi-VN"/>
        </w:rPr>
        <w:t>ợp ph</w:t>
      </w:r>
      <w:r>
        <w:t>áp, h</w:t>
      </w:r>
      <w:r>
        <w:rPr>
          <w:lang w:val="vi-VN"/>
        </w:rPr>
        <w:t>ợp lệ của c</w:t>
      </w:r>
      <w:r>
        <w:t>ác ch</w:t>
      </w:r>
      <w:r>
        <w:rPr>
          <w:lang w:val="vi-VN"/>
        </w:rPr>
        <w:t>ứng từ chi ti</w:t>
      </w:r>
      <w:r>
        <w:t>êu theo quy đ</w:t>
      </w:r>
      <w:r>
        <w:rPr>
          <w:lang w:val="vi-VN"/>
        </w:rPr>
        <w:t>ịnh hiện h</w:t>
      </w:r>
      <w:r>
        <w:t>ành c</w:t>
      </w:r>
      <w:r>
        <w:rPr>
          <w:lang w:val="vi-VN"/>
        </w:rPr>
        <w:t>ủa Nh</w:t>
      </w:r>
      <w:r>
        <w:t>à nư</w:t>
      </w:r>
      <w:r>
        <w:rPr>
          <w:lang w:val="vi-VN"/>
        </w:rPr>
        <w:t>ớc.</w:t>
      </w:r>
    </w:p>
    <w:p w:rsidR="00126D32" w:rsidRDefault="00126D32" w:rsidP="00126D32">
      <w:pPr>
        <w:pStyle w:val="NormalWeb"/>
        <w:autoSpaceDE w:val="0"/>
        <w:autoSpaceDN w:val="0"/>
        <w:spacing w:after="120" w:afterAutospacing="0"/>
      </w:pPr>
      <w:r>
        <w:rPr>
          <w:lang w:val="en"/>
        </w:rPr>
        <w:t>d) Th</w:t>
      </w:r>
      <w:r>
        <w:rPr>
          <w:lang w:val="vi-VN"/>
        </w:rPr>
        <w:t>ẩm tra sự ph</w:t>
      </w:r>
      <w:r>
        <w:t>ù h</w:t>
      </w:r>
      <w:r>
        <w:rPr>
          <w:lang w:val="vi-VN"/>
        </w:rPr>
        <w:t>ợp của ph</w:t>
      </w:r>
      <w:r>
        <w:t>ân b</w:t>
      </w:r>
      <w:r>
        <w:rPr>
          <w:lang w:val="vi-VN"/>
        </w:rPr>
        <w:t>ổ gi</w:t>
      </w:r>
      <w:r>
        <w:t>á tr</w:t>
      </w:r>
      <w:r>
        <w:rPr>
          <w:lang w:val="vi-VN"/>
        </w:rPr>
        <w:t>ị quyết to</w:t>
      </w:r>
      <w:r>
        <w:t>án cho các d</w:t>
      </w:r>
      <w:r>
        <w:rPr>
          <w:lang w:val="vi-VN"/>
        </w:rPr>
        <w:t xml:space="preserve">ự </w:t>
      </w:r>
      <w:r>
        <w:t>án c</w:t>
      </w:r>
      <w:r>
        <w:rPr>
          <w:lang w:val="vi-VN"/>
        </w:rPr>
        <w:t>ụ thể thực hiện trong năm kế hoạch.</w:t>
      </w:r>
    </w:p>
    <w:p w:rsidR="00126D32" w:rsidRDefault="00126D32" w:rsidP="00126D32">
      <w:pPr>
        <w:pStyle w:val="NormalWeb"/>
        <w:autoSpaceDE w:val="0"/>
        <w:autoSpaceDN w:val="0"/>
        <w:spacing w:after="120" w:afterAutospacing="0"/>
      </w:pPr>
      <w:r>
        <w:rPr>
          <w:lang w:val="en"/>
        </w:rPr>
        <w:t>5. Quy</w:t>
      </w:r>
      <w:r>
        <w:rPr>
          <w:lang w:val="vi-VN"/>
        </w:rPr>
        <w:t>ết định ph</w:t>
      </w:r>
      <w:r>
        <w:t>ê duy</w:t>
      </w:r>
      <w:r>
        <w:rPr>
          <w:lang w:val="vi-VN"/>
        </w:rPr>
        <w:t>ệt quyết to</w:t>
      </w:r>
      <w:r>
        <w:t>án chi phí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a) Quy</w:t>
      </w:r>
      <w:r>
        <w:rPr>
          <w:lang w:val="vi-VN"/>
        </w:rPr>
        <w:t>ết định ph</w:t>
      </w:r>
      <w:r>
        <w:t>ê duy</w:t>
      </w:r>
      <w:r>
        <w:rPr>
          <w:lang w:val="vi-VN"/>
        </w:rPr>
        <w:t>ệt quyết to</w:t>
      </w:r>
      <w:r>
        <w:t>án chi phí qu</w:t>
      </w:r>
      <w:r>
        <w:rPr>
          <w:lang w:val="vi-VN"/>
        </w:rPr>
        <w:t>ản l</w:t>
      </w:r>
      <w:r>
        <w:t>ý d</w:t>
      </w:r>
      <w:r>
        <w:rPr>
          <w:lang w:val="vi-VN"/>
        </w:rPr>
        <w:t xml:space="preserve">ự </w:t>
      </w:r>
      <w:r>
        <w:t>án trong năm k</w:t>
      </w:r>
      <w:r>
        <w:rPr>
          <w:lang w:val="vi-VN"/>
        </w:rPr>
        <w:t>ế hoạch theo Mẫu số 01.QĐ/QT-QLDA.</w:t>
      </w:r>
    </w:p>
    <w:p w:rsidR="00126D32" w:rsidRDefault="00126D32" w:rsidP="00126D32">
      <w:pPr>
        <w:pStyle w:val="NormalWeb"/>
        <w:autoSpaceDE w:val="0"/>
        <w:autoSpaceDN w:val="0"/>
        <w:spacing w:after="120" w:afterAutospacing="0"/>
      </w:pPr>
      <w:r>
        <w:rPr>
          <w:lang w:val="en"/>
        </w:rPr>
        <w:t>b) Quy</w:t>
      </w:r>
      <w:r>
        <w:rPr>
          <w:lang w:val="vi-VN"/>
        </w:rPr>
        <w:t>ết to</w:t>
      </w:r>
      <w:r>
        <w:t>án chi phí qu</w:t>
      </w:r>
      <w:r>
        <w:rPr>
          <w:lang w:val="vi-VN"/>
        </w:rPr>
        <w:t>ản l</w:t>
      </w:r>
      <w:r>
        <w:t>ý toàn d</w:t>
      </w:r>
      <w:r>
        <w:rPr>
          <w:lang w:val="vi-VN"/>
        </w:rPr>
        <w:t xml:space="preserve">ự </w:t>
      </w:r>
      <w:r>
        <w:t>án khi d</w:t>
      </w:r>
      <w:r>
        <w:rPr>
          <w:lang w:val="vi-VN"/>
        </w:rPr>
        <w:t xml:space="preserve">ự </w:t>
      </w:r>
      <w:r>
        <w:t>án hoàn thành đư</w:t>
      </w:r>
      <w:r>
        <w:rPr>
          <w:lang w:val="vi-VN"/>
        </w:rPr>
        <w:t>ợc ph</w:t>
      </w:r>
      <w:r>
        <w:t>ê duy</w:t>
      </w:r>
      <w:r>
        <w:rPr>
          <w:lang w:val="vi-VN"/>
        </w:rPr>
        <w:t>ệt chung trong Quyết định ph</w:t>
      </w:r>
      <w:r>
        <w:t>ê duy</w:t>
      </w:r>
      <w:r>
        <w:rPr>
          <w:lang w:val="vi-VN"/>
        </w:rPr>
        <w:t>ệt quyết to</w:t>
      </w:r>
      <w:r>
        <w:t>án d</w:t>
      </w:r>
      <w:r>
        <w:rPr>
          <w:lang w:val="vi-VN"/>
        </w:rPr>
        <w:t xml:space="preserve">ự </w:t>
      </w:r>
      <w:r>
        <w:t>án hoàn thành.</w:t>
      </w:r>
    </w:p>
    <w:p w:rsidR="00126D32" w:rsidRDefault="00126D32" w:rsidP="00126D32">
      <w:pPr>
        <w:pStyle w:val="NormalWeb"/>
        <w:autoSpaceDE w:val="0"/>
        <w:autoSpaceDN w:val="0"/>
        <w:spacing w:after="120" w:afterAutospacing="0"/>
      </w:pPr>
      <w:r>
        <w:rPr>
          <w:lang w:val="en"/>
        </w:rPr>
        <w:t>6. X</w:t>
      </w:r>
      <w:r>
        <w:rPr>
          <w:lang w:val="vi-VN"/>
        </w:rPr>
        <w:t>ử l</w:t>
      </w:r>
      <w:r>
        <w:t>ý s</w:t>
      </w:r>
      <w:r>
        <w:rPr>
          <w:lang w:val="vi-VN"/>
        </w:rPr>
        <w:t>ố dư kinh ph</w:t>
      </w:r>
      <w:r>
        <w:t>í hàng năm: Đ</w:t>
      </w:r>
      <w:r>
        <w:rPr>
          <w:lang w:val="vi-VN"/>
        </w:rPr>
        <w:t>ối với khoản ch</w:t>
      </w:r>
      <w:r>
        <w:t>ênh l</w:t>
      </w:r>
      <w:r>
        <w:rPr>
          <w:lang w:val="vi-VN"/>
        </w:rPr>
        <w:t>ệch nguồn thu lớn hơn chi, hoặc c</w:t>
      </w:r>
      <w:r>
        <w:t xml:space="preserve">ác khoản </w:t>
      </w:r>
      <w:r>
        <w:rPr>
          <w:lang w:val="vi-VN"/>
        </w:rPr>
        <w:t>chi trong dự to</w:t>
      </w:r>
      <w:r>
        <w:t>án đư</w:t>
      </w:r>
      <w:r>
        <w:rPr>
          <w:lang w:val="vi-VN"/>
        </w:rPr>
        <w:t>ợc duyệt nhưng chưa chi hết (khoản tiết kiệm chưa chi hết) được chuyển sang thực hiện chi ở c</w:t>
      </w:r>
      <w:r>
        <w:t>ác năm sau; đ</w:t>
      </w:r>
      <w:r>
        <w:rPr>
          <w:lang w:val="vi-VN"/>
        </w:rPr>
        <w:t>ồng thời tổng hợp v</w:t>
      </w:r>
      <w:r>
        <w:t>ào M</w:t>
      </w:r>
      <w:r>
        <w:rPr>
          <w:lang w:val="vi-VN"/>
        </w:rPr>
        <w:t>ẫu số 02/DT-QLDA (Mục I-Nguồn kinh ph</w:t>
      </w:r>
      <w:r>
        <w:t>í năm trư</w:t>
      </w:r>
      <w:r>
        <w:rPr>
          <w:lang w:val="vi-VN"/>
        </w:rPr>
        <w:t>ớc chuyển sang).</w:t>
      </w:r>
    </w:p>
    <w:p w:rsidR="00126D32" w:rsidRDefault="00126D32" w:rsidP="00126D32">
      <w:pPr>
        <w:pStyle w:val="NormalWeb"/>
        <w:autoSpaceDE w:val="0"/>
        <w:autoSpaceDN w:val="0"/>
        <w:spacing w:after="120" w:afterAutospacing="0"/>
      </w:pPr>
      <w:r>
        <w:rPr>
          <w:lang w:val="en"/>
        </w:rPr>
        <w:t>7. Phân b</w:t>
      </w:r>
      <w:r>
        <w:rPr>
          <w:lang w:val="vi-VN"/>
        </w:rPr>
        <w:t>ổ chi ph</w:t>
      </w:r>
      <w:r>
        <w:t>í qu</w:t>
      </w:r>
      <w:r>
        <w:rPr>
          <w:lang w:val="vi-VN"/>
        </w:rPr>
        <w:t>ản l</w:t>
      </w:r>
      <w:r>
        <w:t>ý d</w:t>
      </w:r>
      <w:r>
        <w:rPr>
          <w:lang w:val="vi-VN"/>
        </w:rPr>
        <w:t xml:space="preserve">ự </w:t>
      </w:r>
      <w:r>
        <w:t>án h</w:t>
      </w:r>
      <w:r>
        <w:rPr>
          <w:lang w:val="vi-VN"/>
        </w:rPr>
        <w:t>ằng năm: Trường hợp Chủ đầu tư trực tiếp quản l</w:t>
      </w:r>
      <w:r>
        <w:t>ý nhi</w:t>
      </w:r>
      <w:r>
        <w:rPr>
          <w:lang w:val="vi-VN"/>
        </w:rPr>
        <w:t xml:space="preserve">ều dự </w:t>
      </w:r>
      <w:r>
        <w:t>án thì ch</w:t>
      </w:r>
      <w:r>
        <w:rPr>
          <w:lang w:val="vi-VN"/>
        </w:rPr>
        <w:t>ủ đầu tư thực hiện việc ph</w:t>
      </w:r>
      <w:r>
        <w:t>ân b</w:t>
      </w:r>
      <w:r>
        <w:rPr>
          <w:lang w:val="vi-VN"/>
        </w:rPr>
        <w:t>ổ chi ph</w:t>
      </w:r>
      <w:r>
        <w:t>í qu</w:t>
      </w:r>
      <w:r>
        <w:rPr>
          <w:lang w:val="vi-VN"/>
        </w:rPr>
        <w:t>ản l</w:t>
      </w:r>
      <w:r>
        <w:t>ý c</w:t>
      </w:r>
      <w:r>
        <w:rPr>
          <w:lang w:val="vi-VN"/>
        </w:rPr>
        <w:t>ủa c</w:t>
      </w:r>
      <w:r>
        <w:t>ác d</w:t>
      </w:r>
      <w:r>
        <w:rPr>
          <w:lang w:val="vi-VN"/>
        </w:rPr>
        <w:t xml:space="preserve">ự </w:t>
      </w:r>
      <w:r>
        <w:t>án đư</w:t>
      </w:r>
      <w:r>
        <w:rPr>
          <w:lang w:val="vi-VN"/>
        </w:rPr>
        <w:t>ợc giao quản l</w:t>
      </w:r>
      <w:r>
        <w:t>ý theo nguyên t</w:t>
      </w:r>
      <w:r>
        <w:rPr>
          <w:lang w:val="vi-VN"/>
        </w:rPr>
        <w:t>ắc:</w:t>
      </w:r>
    </w:p>
    <w:p w:rsidR="00126D32" w:rsidRDefault="00126D32" w:rsidP="00126D32">
      <w:pPr>
        <w:pStyle w:val="NormalWeb"/>
        <w:autoSpaceDE w:val="0"/>
        <w:autoSpaceDN w:val="0"/>
        <w:spacing w:after="120" w:afterAutospacing="0"/>
      </w:pPr>
      <w:r>
        <w:rPr>
          <w:lang w:val="en"/>
        </w:rPr>
        <w:t>a) Đ</w:t>
      </w:r>
      <w:r>
        <w:rPr>
          <w:lang w:val="vi-VN"/>
        </w:rPr>
        <w:t>ối với c</w:t>
      </w:r>
      <w:r>
        <w:t>ác chi phí cho công tác tư v</w:t>
      </w:r>
      <w:r>
        <w:rPr>
          <w:lang w:val="vi-VN"/>
        </w:rPr>
        <w:t>ấn; tiếp nhận, bảo quản vật tư thiết bị,... v</w:t>
      </w:r>
      <w:r>
        <w:t>à các chi phí tr</w:t>
      </w:r>
      <w:r>
        <w:rPr>
          <w:lang w:val="vi-VN"/>
        </w:rPr>
        <w:t>ực tiếp kh</w:t>
      </w:r>
      <w:r>
        <w:t>ác c</w:t>
      </w:r>
      <w:r>
        <w:rPr>
          <w:lang w:val="vi-VN"/>
        </w:rPr>
        <w:t xml:space="preserve">ủa dự </w:t>
      </w:r>
      <w:r>
        <w:t>án nào thì phân b</w:t>
      </w:r>
      <w:r>
        <w:rPr>
          <w:lang w:val="vi-VN"/>
        </w:rPr>
        <w:t xml:space="preserve">ổ trực tiếp cho dự </w:t>
      </w:r>
      <w:r>
        <w:t>án đó;</w:t>
      </w:r>
    </w:p>
    <w:p w:rsidR="00126D32" w:rsidRDefault="00126D32" w:rsidP="00126D32">
      <w:pPr>
        <w:pStyle w:val="NormalWeb"/>
        <w:autoSpaceDE w:val="0"/>
        <w:autoSpaceDN w:val="0"/>
        <w:spacing w:after="120" w:afterAutospacing="0"/>
      </w:pPr>
      <w:r>
        <w:rPr>
          <w:lang w:val="en"/>
        </w:rPr>
        <w:t>b) Phần</w:t>
      </w:r>
      <w:r>
        <w:rPr>
          <w:lang w:val="vi-VN"/>
        </w:rPr>
        <w:t xml:space="preserve"> chi ph</w:t>
      </w:r>
      <w:r>
        <w:t>í qu</w:t>
      </w:r>
      <w:r>
        <w:rPr>
          <w:lang w:val="vi-VN"/>
        </w:rPr>
        <w:t>ản l</w:t>
      </w:r>
      <w:r>
        <w:t>ý chung s</w:t>
      </w:r>
      <w:r>
        <w:rPr>
          <w:lang w:val="vi-VN"/>
        </w:rPr>
        <w:t>ẽ ph</w:t>
      </w:r>
      <w:r>
        <w:t>ân b</w:t>
      </w:r>
      <w:r>
        <w:rPr>
          <w:lang w:val="vi-VN"/>
        </w:rPr>
        <w:t>ổ theo tỷ lệ tương ứng giữa tổng mức đầu tư của c</w:t>
      </w:r>
      <w:r>
        <w:t>ác d</w:t>
      </w:r>
      <w:r>
        <w:rPr>
          <w:lang w:val="vi-VN"/>
        </w:rPr>
        <w:t xml:space="preserve">ự </w:t>
      </w:r>
      <w:r>
        <w:t>án.</w:t>
      </w:r>
    </w:p>
    <w:p w:rsidR="00126D32" w:rsidRDefault="00126D32" w:rsidP="00126D32">
      <w:pPr>
        <w:pStyle w:val="NormalWeb"/>
        <w:autoSpaceDE w:val="0"/>
        <w:autoSpaceDN w:val="0"/>
        <w:spacing w:after="120" w:afterAutospacing="0"/>
      </w:pPr>
      <w:r>
        <w:rPr>
          <w:lang w:val="en"/>
        </w:rPr>
        <w:t>8. Khi t</w:t>
      </w:r>
      <w:r>
        <w:rPr>
          <w:lang w:val="vi-VN"/>
        </w:rPr>
        <w:t xml:space="preserve">ừng dự </w:t>
      </w:r>
      <w:r>
        <w:t>án đư</w:t>
      </w:r>
      <w:r>
        <w:rPr>
          <w:lang w:val="vi-VN"/>
        </w:rPr>
        <w:t>ợc giao quản l</w:t>
      </w:r>
      <w:r>
        <w:t>ý hoàn thành, chi phí qu</w:t>
      </w:r>
      <w:r>
        <w:rPr>
          <w:lang w:val="vi-VN"/>
        </w:rPr>
        <w:t>ản l</w:t>
      </w:r>
      <w:r>
        <w:t>ý d</w:t>
      </w:r>
      <w:r>
        <w:rPr>
          <w:lang w:val="vi-VN"/>
        </w:rPr>
        <w:t xml:space="preserve">ự </w:t>
      </w:r>
      <w:r>
        <w:t>án đư</w:t>
      </w:r>
      <w:r>
        <w:rPr>
          <w:lang w:val="vi-VN"/>
        </w:rPr>
        <w:t>ợc quyết to</w:t>
      </w:r>
      <w:r>
        <w:t>án là t</w:t>
      </w:r>
      <w:r>
        <w:rPr>
          <w:lang w:val="vi-VN"/>
        </w:rPr>
        <w:t>ổng hợp c</w:t>
      </w:r>
      <w:r>
        <w:t>ác giá tr</w:t>
      </w:r>
      <w:r>
        <w:rPr>
          <w:lang w:val="vi-VN"/>
        </w:rPr>
        <w:t>ị quyết to</w:t>
      </w:r>
      <w:r>
        <w:t>án chi qu</w:t>
      </w:r>
      <w:r>
        <w:rPr>
          <w:lang w:val="vi-VN"/>
        </w:rPr>
        <w:t>ản l</w:t>
      </w:r>
      <w:r>
        <w:t>ý d</w:t>
      </w:r>
      <w:r>
        <w:rPr>
          <w:lang w:val="vi-VN"/>
        </w:rPr>
        <w:t xml:space="preserve">ự </w:t>
      </w:r>
      <w:r>
        <w:t>án đã phê duy</w:t>
      </w:r>
      <w:r>
        <w:rPr>
          <w:lang w:val="vi-VN"/>
        </w:rPr>
        <w:t xml:space="preserve">ệt hằng năm của từng dự </w:t>
      </w:r>
      <w:r>
        <w:t xml:space="preserve">án tương </w:t>
      </w:r>
      <w:r>
        <w:rPr>
          <w:lang w:val="vi-VN"/>
        </w:rPr>
        <w:t>ứng.</w:t>
      </w:r>
    </w:p>
    <w:p w:rsidR="00126D32" w:rsidRDefault="00126D32" w:rsidP="00126D32">
      <w:pPr>
        <w:pStyle w:val="NormalWeb"/>
        <w:autoSpaceDE w:val="0"/>
        <w:autoSpaceDN w:val="0"/>
        <w:spacing w:after="120" w:afterAutospacing="0"/>
      </w:pPr>
      <w:r>
        <w:rPr>
          <w:lang w:val="en"/>
        </w:rPr>
        <w:lastRenderedPageBreak/>
        <w:t>9. Riêng đ</w:t>
      </w:r>
      <w:r>
        <w:rPr>
          <w:lang w:val="vi-VN"/>
        </w:rPr>
        <w:t>ối với BQLDA đầu tư x</w:t>
      </w:r>
      <w:r>
        <w:t>ây d</w:t>
      </w:r>
      <w:r>
        <w:rPr>
          <w:lang w:val="vi-VN"/>
        </w:rPr>
        <w:t xml:space="preserve">ựng 1 dự </w:t>
      </w:r>
      <w:r>
        <w:t>án: Sau khi d</w:t>
      </w:r>
      <w:r>
        <w:rPr>
          <w:lang w:val="vi-VN"/>
        </w:rPr>
        <w:t xml:space="preserve">ự </w:t>
      </w:r>
      <w:r>
        <w:t>án đư</w:t>
      </w:r>
      <w:r>
        <w:rPr>
          <w:lang w:val="vi-VN"/>
        </w:rPr>
        <w:t>ợc giao quản l</w:t>
      </w:r>
      <w:r>
        <w:t>ý hoàn thành, trư</w:t>
      </w:r>
      <w:r>
        <w:rPr>
          <w:lang w:val="vi-VN"/>
        </w:rPr>
        <w:t>ờng hợp số kinh ph</w:t>
      </w:r>
      <w:r>
        <w:t>í qu</w:t>
      </w:r>
      <w:r>
        <w:rPr>
          <w:lang w:val="vi-VN"/>
        </w:rPr>
        <w:t>ản l</w:t>
      </w:r>
      <w:r>
        <w:t>ý d</w:t>
      </w:r>
      <w:r>
        <w:rPr>
          <w:lang w:val="vi-VN"/>
        </w:rPr>
        <w:t xml:space="preserve">ự </w:t>
      </w:r>
      <w:r>
        <w:t>án đã t</w:t>
      </w:r>
      <w:r>
        <w:rPr>
          <w:lang w:val="vi-VN"/>
        </w:rPr>
        <w:t>ạm ứng, thanh to</w:t>
      </w:r>
      <w:r>
        <w:t>án các năm cao hơn giá tr</w:t>
      </w:r>
      <w:r>
        <w:rPr>
          <w:lang w:val="vi-VN"/>
        </w:rPr>
        <w:t>ị quyết to</w:t>
      </w:r>
      <w:r>
        <w:t>án chi phí qu</w:t>
      </w:r>
      <w:r>
        <w:rPr>
          <w:lang w:val="vi-VN"/>
        </w:rPr>
        <w:t>ản l</w:t>
      </w:r>
      <w:r>
        <w:t>ý d</w:t>
      </w:r>
      <w:r>
        <w:rPr>
          <w:lang w:val="vi-VN"/>
        </w:rPr>
        <w:t xml:space="preserve">ự </w:t>
      </w:r>
      <w:r>
        <w:t>án trong quy</w:t>
      </w:r>
      <w:r>
        <w:rPr>
          <w:lang w:val="vi-VN"/>
        </w:rPr>
        <w:t>ết to</w:t>
      </w:r>
      <w:r>
        <w:t>án d</w:t>
      </w:r>
      <w:r>
        <w:rPr>
          <w:lang w:val="vi-VN"/>
        </w:rPr>
        <w:t xml:space="preserve">ự </w:t>
      </w:r>
      <w:r>
        <w:t>án hoàn thành đư</w:t>
      </w:r>
      <w:r>
        <w:rPr>
          <w:lang w:val="vi-VN"/>
        </w:rPr>
        <w:t>ợc cấp thẩm quyền ph</w:t>
      </w:r>
      <w:r>
        <w:t>ê duy</w:t>
      </w:r>
      <w:r>
        <w:rPr>
          <w:lang w:val="vi-VN"/>
        </w:rPr>
        <w:t>ệt th</w:t>
      </w:r>
      <w:r>
        <w:t>ì BQLDA ph</w:t>
      </w:r>
      <w:r>
        <w:rPr>
          <w:lang w:val="vi-VN"/>
        </w:rPr>
        <w:t>ải nộp ng</w:t>
      </w:r>
      <w:r>
        <w:t>ân sách nhà nư</w:t>
      </w:r>
      <w:r>
        <w:rPr>
          <w:lang w:val="vi-VN"/>
        </w:rPr>
        <w:t>ớc khoản ch</w:t>
      </w:r>
      <w:r>
        <w:t>ênh l</w:t>
      </w:r>
      <w:r>
        <w:rPr>
          <w:lang w:val="vi-VN"/>
        </w:rPr>
        <w:t>ệch. Trường hợp số kinh ph</w:t>
      </w:r>
      <w:r>
        <w:t>í qu</w:t>
      </w:r>
      <w:r>
        <w:rPr>
          <w:lang w:val="vi-VN"/>
        </w:rPr>
        <w:t>ản l</w:t>
      </w:r>
      <w:r>
        <w:t>ý d</w:t>
      </w:r>
      <w:r>
        <w:rPr>
          <w:lang w:val="vi-VN"/>
        </w:rPr>
        <w:t xml:space="preserve">ự </w:t>
      </w:r>
      <w:r>
        <w:t>án đã t</w:t>
      </w:r>
      <w:r>
        <w:rPr>
          <w:lang w:val="vi-VN"/>
        </w:rPr>
        <w:t>ạm ứng, thanh to</w:t>
      </w:r>
      <w:r>
        <w:t>án nh</w:t>
      </w:r>
      <w:r>
        <w:rPr>
          <w:lang w:val="vi-VN"/>
        </w:rPr>
        <w:t>ỏ hơn gi</w:t>
      </w:r>
      <w:r>
        <w:t>á tr</w:t>
      </w:r>
      <w:r>
        <w:rPr>
          <w:lang w:val="vi-VN"/>
        </w:rPr>
        <w:t>ị quyết to</w:t>
      </w:r>
      <w:r>
        <w:t>án chi phí qu</w:t>
      </w:r>
      <w:r>
        <w:rPr>
          <w:lang w:val="vi-VN"/>
        </w:rPr>
        <w:t>ản l</w:t>
      </w:r>
      <w:r>
        <w:t>ý d</w:t>
      </w:r>
      <w:r>
        <w:rPr>
          <w:lang w:val="vi-VN"/>
        </w:rPr>
        <w:t xml:space="preserve">ự </w:t>
      </w:r>
      <w:r>
        <w:t>án trong quy</w:t>
      </w:r>
      <w:r>
        <w:rPr>
          <w:lang w:val="vi-VN"/>
        </w:rPr>
        <w:t>ết to</w:t>
      </w:r>
      <w:r>
        <w:t>án d</w:t>
      </w:r>
      <w:r>
        <w:rPr>
          <w:lang w:val="vi-VN"/>
        </w:rPr>
        <w:t xml:space="preserve">ự </w:t>
      </w:r>
      <w:r>
        <w:t>án hoàn thành đư</w:t>
      </w:r>
      <w:r>
        <w:rPr>
          <w:lang w:val="vi-VN"/>
        </w:rPr>
        <w:t>ợc cấp thẩm quyền ph</w:t>
      </w:r>
      <w:r>
        <w:t>ê duy</w:t>
      </w:r>
      <w:r>
        <w:rPr>
          <w:lang w:val="vi-VN"/>
        </w:rPr>
        <w:t>ệt th</w:t>
      </w:r>
      <w:r>
        <w:t>ì Kho b</w:t>
      </w:r>
      <w:r>
        <w:rPr>
          <w:lang w:val="vi-VN"/>
        </w:rPr>
        <w:t>ạc nh</w:t>
      </w:r>
      <w:r>
        <w:t>à nư</w:t>
      </w:r>
      <w:r>
        <w:rPr>
          <w:lang w:val="vi-VN"/>
        </w:rPr>
        <w:t>ớc thanh to</w:t>
      </w:r>
      <w:r>
        <w:t>án cho BQLDA phần</w:t>
      </w:r>
      <w:r>
        <w:rPr>
          <w:lang w:val="vi-VN"/>
        </w:rPr>
        <w:t xml:space="preserve"> ch</w:t>
      </w:r>
      <w:r>
        <w:t>ênh l</w:t>
      </w:r>
      <w:r>
        <w:rPr>
          <w:lang w:val="vi-VN"/>
        </w:rPr>
        <w:t>ệch n</w:t>
      </w:r>
      <w:r>
        <w:t>ày theo đ</w:t>
      </w:r>
      <w:r>
        <w:rPr>
          <w:lang w:val="vi-VN"/>
        </w:rPr>
        <w:t>ề nghị của BQLDA v</w:t>
      </w:r>
      <w:r>
        <w:t>à phù h</w:t>
      </w:r>
      <w:r>
        <w:rPr>
          <w:lang w:val="vi-VN"/>
        </w:rPr>
        <w:t>ợp với quy định hiện h</w:t>
      </w:r>
      <w:r>
        <w:t>ành. Sau khi BQLDA hoàn thành nhi</w:t>
      </w:r>
      <w:r>
        <w:rPr>
          <w:lang w:val="vi-VN"/>
        </w:rPr>
        <w:t>ệm vụ v</w:t>
      </w:r>
      <w:r>
        <w:t>à gi</w:t>
      </w:r>
      <w:r>
        <w:rPr>
          <w:lang w:val="vi-VN"/>
        </w:rPr>
        <w:t>ải thể, việc xử l</w:t>
      </w:r>
      <w:r>
        <w:t>ý tài s</w:t>
      </w:r>
      <w:r>
        <w:rPr>
          <w:lang w:val="vi-VN"/>
        </w:rPr>
        <w:t>ản thực hiện theo quy định của ph</w:t>
      </w:r>
      <w:r>
        <w:t>áp luật</w:t>
      </w:r>
      <w:r>
        <w:rPr>
          <w:lang w:val="vi-VN"/>
        </w:rPr>
        <w:t>.</w:t>
      </w:r>
    </w:p>
    <w:p w:rsidR="00126D32" w:rsidRDefault="00126D32" w:rsidP="00126D32">
      <w:pPr>
        <w:pStyle w:val="NormalWeb"/>
        <w:autoSpaceDE w:val="0"/>
        <w:autoSpaceDN w:val="0"/>
        <w:spacing w:after="120" w:afterAutospacing="0"/>
      </w:pPr>
      <w:bookmarkStart w:id="24" w:name="muc_2"/>
      <w:r>
        <w:rPr>
          <w:b/>
          <w:bCs/>
          <w:lang w:val="en"/>
        </w:rPr>
        <w:t>Mục 2. QUẢN LÝ, SỬ DỤNG CÁC KHOẢN THU CỦA CÁC BAN QUẢN LÝ DỰ ÁN NHÓM II</w:t>
      </w:r>
      <w:bookmarkEnd w:id="24"/>
    </w:p>
    <w:p w:rsidR="00126D32" w:rsidRDefault="00126D32" w:rsidP="00126D32">
      <w:pPr>
        <w:pStyle w:val="NormalWeb"/>
        <w:autoSpaceDE w:val="0"/>
        <w:autoSpaceDN w:val="0"/>
        <w:spacing w:after="120" w:afterAutospacing="0"/>
      </w:pPr>
      <w:bookmarkStart w:id="25" w:name="dieu_15"/>
      <w:r>
        <w:rPr>
          <w:b/>
          <w:bCs/>
          <w:lang w:val="en"/>
        </w:rPr>
        <w:t>Điều 15. Nguyên tắc thực hiện quyền tự chủ, tự chịu trách nhiệm về tài chính</w:t>
      </w:r>
      <w:bookmarkEnd w:id="25"/>
    </w:p>
    <w:p w:rsidR="00126D32" w:rsidRDefault="00126D32" w:rsidP="00126D32">
      <w:pPr>
        <w:pStyle w:val="NormalWeb"/>
        <w:autoSpaceDE w:val="0"/>
        <w:autoSpaceDN w:val="0"/>
        <w:spacing w:after="120" w:afterAutospacing="0"/>
      </w:pPr>
      <w:r>
        <w:rPr>
          <w:lang w:val="en"/>
        </w:rPr>
        <w:t>1. Hoàn thành nhi</w:t>
      </w:r>
      <w:r>
        <w:rPr>
          <w:lang w:val="vi-VN"/>
        </w:rPr>
        <w:t>ệm vụ được giao. Đối với hoạt động cung cấp dịch vụ tư vấn đầu tư x</w:t>
      </w:r>
      <w:r>
        <w:t>ây d</w:t>
      </w:r>
      <w:r>
        <w:rPr>
          <w:lang w:val="vi-VN"/>
        </w:rPr>
        <w:t>ựng phải ph</w:t>
      </w:r>
      <w:r>
        <w:t>ù h</w:t>
      </w:r>
      <w:r>
        <w:rPr>
          <w:lang w:val="vi-VN"/>
        </w:rPr>
        <w:t>ợp với chức năng, nhiệm vụ được giao, ph</w:t>
      </w:r>
      <w:r>
        <w:t>ù h</w:t>
      </w:r>
      <w:r>
        <w:rPr>
          <w:lang w:val="vi-VN"/>
        </w:rPr>
        <w:t>ợp với khả năng chuy</w:t>
      </w:r>
      <w:r>
        <w:t>ên môn và tài chính c</w:t>
      </w:r>
      <w:r>
        <w:rPr>
          <w:lang w:val="vi-VN"/>
        </w:rPr>
        <w:t>ủa đơn vị, kh</w:t>
      </w:r>
      <w:r>
        <w:t xml:space="preserve">ông </w:t>
      </w:r>
      <w:r>
        <w:rPr>
          <w:lang w:val="vi-VN"/>
        </w:rPr>
        <w:t>ảnh hưởng đến nhiệm vụ ch</w:t>
      </w:r>
      <w:r>
        <w:t>ính c</w:t>
      </w:r>
      <w:r>
        <w:rPr>
          <w:lang w:val="vi-VN"/>
        </w:rPr>
        <w:t>ủa đơn vị.</w:t>
      </w:r>
    </w:p>
    <w:p w:rsidR="00126D32" w:rsidRDefault="00126D32" w:rsidP="00126D32">
      <w:pPr>
        <w:pStyle w:val="NormalWeb"/>
        <w:autoSpaceDE w:val="0"/>
        <w:autoSpaceDN w:val="0"/>
        <w:spacing w:after="120" w:afterAutospacing="0"/>
      </w:pPr>
      <w:r>
        <w:rPr>
          <w:lang w:val="en"/>
        </w:rPr>
        <w:t>2. Th</w:t>
      </w:r>
      <w:r>
        <w:rPr>
          <w:lang w:val="vi-VN"/>
        </w:rPr>
        <w:t>ực hiện c</w:t>
      </w:r>
      <w:r>
        <w:t>ông khai, dân ch</w:t>
      </w:r>
      <w:r>
        <w:rPr>
          <w:lang w:val="vi-VN"/>
        </w:rPr>
        <w:t>ủ theo quy định của ph</w:t>
      </w:r>
      <w:r>
        <w:t>áp luật</w:t>
      </w:r>
      <w:r>
        <w:rPr>
          <w:lang w:val="vi-VN"/>
        </w:rPr>
        <w:t>.</w:t>
      </w:r>
    </w:p>
    <w:p w:rsidR="00126D32" w:rsidRDefault="00126D32" w:rsidP="00126D32">
      <w:pPr>
        <w:pStyle w:val="NormalWeb"/>
        <w:autoSpaceDE w:val="0"/>
        <w:autoSpaceDN w:val="0"/>
        <w:spacing w:after="120" w:afterAutospacing="0"/>
      </w:pPr>
      <w:r>
        <w:rPr>
          <w:lang w:val="en"/>
        </w:rPr>
        <w:t>3. Th</w:t>
      </w:r>
      <w:r>
        <w:rPr>
          <w:lang w:val="vi-VN"/>
        </w:rPr>
        <w:t>ực hiện quyền tự chủ phải gắn với tr</w:t>
      </w:r>
      <w:r>
        <w:t>ách nhi</w:t>
      </w:r>
      <w:r>
        <w:rPr>
          <w:lang w:val="vi-VN"/>
        </w:rPr>
        <w:t>ệm trước cơ quan quản l</w:t>
      </w:r>
      <w:r>
        <w:t>ý c</w:t>
      </w:r>
      <w:r>
        <w:rPr>
          <w:lang w:val="vi-VN"/>
        </w:rPr>
        <w:t>ấp tr</w:t>
      </w:r>
      <w:r>
        <w:t>ên tr</w:t>
      </w:r>
      <w:r>
        <w:rPr>
          <w:lang w:val="vi-VN"/>
        </w:rPr>
        <w:t>ực tiếp v</w:t>
      </w:r>
      <w:r>
        <w:t>à trư</w:t>
      </w:r>
      <w:r>
        <w:rPr>
          <w:lang w:val="vi-VN"/>
        </w:rPr>
        <w:t>ớc ph</w:t>
      </w:r>
      <w:r>
        <w:t xml:space="preserve">áp luật </w:t>
      </w:r>
      <w:r>
        <w:rPr>
          <w:lang w:val="vi-VN"/>
        </w:rPr>
        <w:t>về những quyết định của m</w:t>
      </w:r>
      <w:r>
        <w:t>ình; đ</w:t>
      </w:r>
      <w:r>
        <w:rPr>
          <w:lang w:val="vi-VN"/>
        </w:rPr>
        <w:t>ồng thời chịu sự kiểm tra, gi</w:t>
      </w:r>
      <w:r>
        <w:t>ám sát c</w:t>
      </w:r>
      <w:r>
        <w:rPr>
          <w:lang w:val="vi-VN"/>
        </w:rPr>
        <w:t>ủa c</w:t>
      </w:r>
      <w:r>
        <w:t>ác cơ quan nhà nư</w:t>
      </w:r>
      <w:r>
        <w:rPr>
          <w:lang w:val="vi-VN"/>
        </w:rPr>
        <w:t>ớc c</w:t>
      </w:r>
      <w:r>
        <w:t>ó th</w:t>
      </w:r>
      <w:r>
        <w:rPr>
          <w:lang w:val="vi-VN"/>
        </w:rPr>
        <w:t>ẩm quyền.</w:t>
      </w:r>
    </w:p>
    <w:p w:rsidR="00126D32" w:rsidRDefault="00126D32" w:rsidP="00126D32">
      <w:pPr>
        <w:pStyle w:val="NormalWeb"/>
        <w:autoSpaceDE w:val="0"/>
        <w:autoSpaceDN w:val="0"/>
        <w:spacing w:after="120" w:afterAutospacing="0"/>
      </w:pPr>
      <w:r>
        <w:rPr>
          <w:lang w:val="en"/>
        </w:rPr>
        <w:t>4. B</w:t>
      </w:r>
      <w:r>
        <w:rPr>
          <w:lang w:val="vi-VN"/>
        </w:rPr>
        <w:t xml:space="preserve">ảo đảm lợi </w:t>
      </w:r>
      <w:r>
        <w:t>ích c</w:t>
      </w:r>
      <w:r>
        <w:rPr>
          <w:lang w:val="vi-VN"/>
        </w:rPr>
        <w:t>ủa Nh</w:t>
      </w:r>
      <w:r>
        <w:t>à nư</w:t>
      </w:r>
      <w:r>
        <w:rPr>
          <w:lang w:val="vi-VN"/>
        </w:rPr>
        <w:t>ớc, quyền, nghĩa vụ của tổ chức, c</w:t>
      </w:r>
      <w:r>
        <w:t>á nhân theo quy đ</w:t>
      </w:r>
      <w:r>
        <w:rPr>
          <w:lang w:val="vi-VN"/>
        </w:rPr>
        <w:t>ịnh của ph</w:t>
      </w:r>
      <w:r>
        <w:t>áp luật</w:t>
      </w:r>
      <w:r>
        <w:rPr>
          <w:lang w:val="vi-VN"/>
        </w:rPr>
        <w:t>.</w:t>
      </w:r>
    </w:p>
    <w:p w:rsidR="00126D32" w:rsidRDefault="00126D32" w:rsidP="00126D32">
      <w:pPr>
        <w:pStyle w:val="NormalWeb"/>
        <w:autoSpaceDE w:val="0"/>
        <w:autoSpaceDN w:val="0"/>
        <w:spacing w:after="120" w:afterAutospacing="0"/>
      </w:pPr>
      <w:bookmarkStart w:id="26" w:name="dieu_16"/>
      <w:r>
        <w:rPr>
          <w:b/>
          <w:bCs/>
          <w:lang w:val="en"/>
        </w:rPr>
        <w:t>Điều 16. Tự chủ về sử dụng nguồn tài chính</w:t>
      </w:r>
      <w:bookmarkEnd w:id="26"/>
    </w:p>
    <w:p w:rsidR="00126D32" w:rsidRDefault="00126D32" w:rsidP="00126D32">
      <w:pPr>
        <w:pStyle w:val="NormalWeb"/>
        <w:autoSpaceDE w:val="0"/>
        <w:autoSpaceDN w:val="0"/>
        <w:spacing w:after="120" w:afterAutospacing="0"/>
      </w:pPr>
      <w:r>
        <w:rPr>
          <w:lang w:val="en"/>
        </w:rPr>
        <w:t>1. Ngu</w:t>
      </w:r>
      <w:r>
        <w:rPr>
          <w:lang w:val="vi-VN"/>
        </w:rPr>
        <w:t>ồn t</w:t>
      </w:r>
      <w:r>
        <w:t>ài chính c</w:t>
      </w:r>
      <w:r>
        <w:rPr>
          <w:lang w:val="vi-VN"/>
        </w:rPr>
        <w:t>ủa BQLDA nh</w:t>
      </w:r>
      <w:r>
        <w:t xml:space="preserve">óm II là các khoản </w:t>
      </w:r>
      <w:r>
        <w:rPr>
          <w:lang w:val="vi-VN"/>
        </w:rPr>
        <w:t>thu quy định tại Điều 2 Th</w:t>
      </w:r>
      <w:r>
        <w:t>ông tư này.</w:t>
      </w:r>
    </w:p>
    <w:p w:rsidR="00126D32" w:rsidRDefault="00126D32" w:rsidP="00126D32">
      <w:pPr>
        <w:pStyle w:val="NormalWeb"/>
        <w:autoSpaceDE w:val="0"/>
        <w:autoSpaceDN w:val="0"/>
        <w:spacing w:after="120" w:afterAutospacing="0"/>
      </w:pPr>
      <w:r>
        <w:rPr>
          <w:lang w:val="en"/>
        </w:rPr>
        <w:t>2. Căn c</w:t>
      </w:r>
      <w:r>
        <w:rPr>
          <w:lang w:val="vi-VN"/>
        </w:rPr>
        <w:t>ứ v</w:t>
      </w:r>
      <w:r>
        <w:t>ào nhi</w:t>
      </w:r>
      <w:r>
        <w:rPr>
          <w:lang w:val="vi-VN"/>
        </w:rPr>
        <w:t>ệm vụ được giao v</w:t>
      </w:r>
      <w:r>
        <w:t>à kh</w:t>
      </w:r>
      <w:r>
        <w:rPr>
          <w:lang w:val="vi-VN"/>
        </w:rPr>
        <w:t>ả năng nguồn t</w:t>
      </w:r>
      <w:r>
        <w:t>ài chính, đ</w:t>
      </w:r>
      <w:r>
        <w:rPr>
          <w:lang w:val="vi-VN"/>
        </w:rPr>
        <w:t>ối với c</w:t>
      </w:r>
      <w:r>
        <w:t xml:space="preserve">ác khoản </w:t>
      </w:r>
      <w:r>
        <w:rPr>
          <w:lang w:val="vi-VN"/>
        </w:rPr>
        <w:t>chi thường xuy</w:t>
      </w:r>
      <w:r>
        <w:t>ên quy đ</w:t>
      </w:r>
      <w:r>
        <w:rPr>
          <w:lang w:val="vi-VN"/>
        </w:rPr>
        <w:t>ịnh tại khoản 1 Điều 17 Th</w:t>
      </w:r>
      <w:r>
        <w:t>ông tư này, Giám đ</w:t>
      </w:r>
      <w:r>
        <w:rPr>
          <w:lang w:val="vi-VN"/>
        </w:rPr>
        <w:t>ốc BQLDA nh</w:t>
      </w:r>
      <w:r>
        <w:t>óm II đư</w:t>
      </w:r>
      <w:r>
        <w:rPr>
          <w:lang w:val="vi-VN"/>
        </w:rPr>
        <w:t>ợc quyết định một số mức chi hoạt động chuy</w:t>
      </w:r>
      <w:r>
        <w:t>ên môn, chi qu</w:t>
      </w:r>
      <w:r>
        <w:rPr>
          <w:lang w:val="vi-VN"/>
        </w:rPr>
        <w:t>ản l</w:t>
      </w:r>
      <w:r>
        <w:t>ý c</w:t>
      </w:r>
      <w:r>
        <w:rPr>
          <w:lang w:val="vi-VN"/>
        </w:rPr>
        <w:t>ụ thể như sau:</w:t>
      </w:r>
    </w:p>
    <w:p w:rsidR="00126D32" w:rsidRDefault="00126D32" w:rsidP="00126D32">
      <w:pPr>
        <w:pStyle w:val="NormalWeb"/>
        <w:autoSpaceDE w:val="0"/>
        <w:autoSpaceDN w:val="0"/>
        <w:spacing w:after="120" w:afterAutospacing="0"/>
      </w:pPr>
      <w:r>
        <w:rPr>
          <w:lang w:val="en"/>
        </w:rPr>
        <w:t>a) Đ</w:t>
      </w:r>
      <w:r>
        <w:rPr>
          <w:lang w:val="vi-VN"/>
        </w:rPr>
        <w:t>ối với c</w:t>
      </w:r>
      <w:r>
        <w:t>ác n</w:t>
      </w:r>
      <w:r>
        <w:rPr>
          <w:lang w:val="vi-VN"/>
        </w:rPr>
        <w:t>ội dung chi đ</w:t>
      </w:r>
      <w:r>
        <w:t>ã có đ</w:t>
      </w:r>
      <w:r>
        <w:rPr>
          <w:lang w:val="vi-VN"/>
        </w:rPr>
        <w:t>ịnh mức chi theo quy định của cơ quan nh</w:t>
      </w:r>
      <w:r>
        <w:t>à nư</w:t>
      </w:r>
      <w:r>
        <w:rPr>
          <w:lang w:val="vi-VN"/>
        </w:rPr>
        <w:t>ớc c</w:t>
      </w:r>
      <w:r>
        <w:t>ó th</w:t>
      </w:r>
      <w:r>
        <w:rPr>
          <w:lang w:val="vi-VN"/>
        </w:rPr>
        <w:t>ẩm quyền: căn cứ v</w:t>
      </w:r>
      <w:r>
        <w:t>ào kh</w:t>
      </w:r>
      <w:r>
        <w:rPr>
          <w:lang w:val="vi-VN"/>
        </w:rPr>
        <w:t>ả năng t</w:t>
      </w:r>
      <w:r>
        <w:t>ài chính, Ban QLDA đư</w:t>
      </w:r>
      <w:r>
        <w:rPr>
          <w:lang w:val="vi-VN"/>
        </w:rPr>
        <w:t>ợc quyết định mức chi cao hơn hoặc thấp hơn mức chi do cơ quan nh</w:t>
      </w:r>
      <w:r>
        <w:t>à nư</w:t>
      </w:r>
      <w:r>
        <w:rPr>
          <w:lang w:val="vi-VN"/>
        </w:rPr>
        <w:t>ớc c</w:t>
      </w:r>
      <w:r>
        <w:t>ó th</w:t>
      </w:r>
      <w:r>
        <w:rPr>
          <w:lang w:val="vi-VN"/>
        </w:rPr>
        <w:t>ẩm quyền ban h</w:t>
      </w:r>
      <w:r>
        <w:t>ành và quy đ</w:t>
      </w:r>
      <w:r>
        <w:rPr>
          <w:lang w:val="vi-VN"/>
        </w:rPr>
        <w:t>ịnh trong quy chế chi ti</w:t>
      </w:r>
      <w:r>
        <w:t>êu n</w:t>
      </w:r>
      <w:r>
        <w:rPr>
          <w:lang w:val="vi-VN"/>
        </w:rPr>
        <w:t>ội bộ của đơn vị.</w:t>
      </w:r>
    </w:p>
    <w:p w:rsidR="00126D32" w:rsidRDefault="00126D32" w:rsidP="00126D32">
      <w:pPr>
        <w:pStyle w:val="NormalWeb"/>
        <w:autoSpaceDE w:val="0"/>
        <w:autoSpaceDN w:val="0"/>
        <w:spacing w:after="120" w:afterAutospacing="0"/>
      </w:pPr>
      <w:r>
        <w:rPr>
          <w:lang w:val="en"/>
        </w:rPr>
        <w:t>b) Đ</w:t>
      </w:r>
      <w:r>
        <w:rPr>
          <w:lang w:val="vi-VN"/>
        </w:rPr>
        <w:t>ối với c</w:t>
      </w:r>
      <w:r>
        <w:t>ác n</w:t>
      </w:r>
      <w:r>
        <w:rPr>
          <w:lang w:val="vi-VN"/>
        </w:rPr>
        <w:t>ội dung chi chưa c</w:t>
      </w:r>
      <w:r>
        <w:t>ó đ</w:t>
      </w:r>
      <w:r>
        <w:rPr>
          <w:lang w:val="vi-VN"/>
        </w:rPr>
        <w:t>ịnh mức chi theo quy định của cơ quan nh</w:t>
      </w:r>
      <w:r>
        <w:t>à nư</w:t>
      </w:r>
      <w:r>
        <w:rPr>
          <w:lang w:val="vi-VN"/>
        </w:rPr>
        <w:t>ớc c</w:t>
      </w:r>
      <w:r>
        <w:t>ó th</w:t>
      </w:r>
      <w:r>
        <w:rPr>
          <w:lang w:val="vi-VN"/>
        </w:rPr>
        <w:t>ẩm quyền: căn cứ t</w:t>
      </w:r>
      <w:r>
        <w:t>ình hình th</w:t>
      </w:r>
      <w:r>
        <w:rPr>
          <w:lang w:val="vi-VN"/>
        </w:rPr>
        <w:t>ực tế v</w:t>
      </w:r>
      <w:r>
        <w:t>à nhu c</w:t>
      </w:r>
      <w:r>
        <w:rPr>
          <w:lang w:val="vi-VN"/>
        </w:rPr>
        <w:t>ầu chi của đơn vị, đơn vị x</w:t>
      </w:r>
      <w:r>
        <w:t>ây d</w:t>
      </w:r>
      <w:r>
        <w:rPr>
          <w:lang w:val="vi-VN"/>
        </w:rPr>
        <w:t>ựng mức chi cho ph</w:t>
      </w:r>
      <w:r>
        <w:t>ù h</w:t>
      </w:r>
      <w:r>
        <w:rPr>
          <w:lang w:val="vi-VN"/>
        </w:rPr>
        <w:t>ợp v</w:t>
      </w:r>
      <w:r>
        <w:t>à quy đ</w:t>
      </w:r>
      <w:r>
        <w:rPr>
          <w:lang w:val="vi-VN"/>
        </w:rPr>
        <w:t>ịnh trong quy chế chi ti</w:t>
      </w:r>
      <w:r>
        <w:t>êu n</w:t>
      </w:r>
      <w:r>
        <w:rPr>
          <w:lang w:val="vi-VN"/>
        </w:rPr>
        <w:t>ội bộ của đơn vị v</w:t>
      </w:r>
      <w:r>
        <w:t>à ph</w:t>
      </w:r>
      <w:r>
        <w:rPr>
          <w:lang w:val="vi-VN"/>
        </w:rPr>
        <w:t>ải chịu tr</w:t>
      </w:r>
      <w:r>
        <w:t>ách nhi</w:t>
      </w:r>
      <w:r>
        <w:rPr>
          <w:lang w:val="vi-VN"/>
        </w:rPr>
        <w:t>ệm về quyết định của m</w:t>
      </w:r>
      <w:r>
        <w:t>ình.</w:t>
      </w:r>
    </w:p>
    <w:p w:rsidR="00126D32" w:rsidRDefault="00126D32" w:rsidP="00126D32">
      <w:pPr>
        <w:pStyle w:val="NormalWeb"/>
        <w:autoSpaceDE w:val="0"/>
        <w:autoSpaceDN w:val="0"/>
        <w:spacing w:after="120" w:afterAutospacing="0"/>
      </w:pPr>
      <w:r>
        <w:rPr>
          <w:lang w:val="en"/>
        </w:rPr>
        <w:lastRenderedPageBreak/>
        <w:t>3. BQLDA ph</w:t>
      </w:r>
      <w:r>
        <w:rPr>
          <w:lang w:val="vi-VN"/>
        </w:rPr>
        <w:t>ải thực hiện đ</w:t>
      </w:r>
      <w:r>
        <w:t>úng các quy đ</w:t>
      </w:r>
      <w:r>
        <w:rPr>
          <w:lang w:val="vi-VN"/>
        </w:rPr>
        <w:t>ịnh của Nh</w:t>
      </w:r>
      <w:r>
        <w:t>à nư</w:t>
      </w:r>
      <w:r>
        <w:rPr>
          <w:lang w:val="vi-VN"/>
        </w:rPr>
        <w:t>ớc về mức chi, ti</w:t>
      </w:r>
      <w:r>
        <w:t>êu chu</w:t>
      </w:r>
      <w:r>
        <w:rPr>
          <w:lang w:val="vi-VN"/>
        </w:rPr>
        <w:t xml:space="preserve">ẩn, định mức sử dụng xe </w:t>
      </w:r>
      <w:r>
        <w:t>ôtô; tiêu chu</w:t>
      </w:r>
      <w:r>
        <w:rPr>
          <w:lang w:val="vi-VN"/>
        </w:rPr>
        <w:t>ẩn, định mức về nh</w:t>
      </w:r>
      <w:r>
        <w:t>à làm vi</w:t>
      </w:r>
      <w:r>
        <w:rPr>
          <w:lang w:val="vi-VN"/>
        </w:rPr>
        <w:t>ệc; ti</w:t>
      </w:r>
      <w:r>
        <w:t>êu chu</w:t>
      </w:r>
      <w:r>
        <w:rPr>
          <w:lang w:val="vi-VN"/>
        </w:rPr>
        <w:t>ẩn, định mức trang bị điện thoại c</w:t>
      </w:r>
      <w:r>
        <w:t>ông v</w:t>
      </w:r>
      <w:r>
        <w:rPr>
          <w:lang w:val="vi-VN"/>
        </w:rPr>
        <w:t>ụ tại nh</w:t>
      </w:r>
      <w:r>
        <w:t>à riêng và đi</w:t>
      </w:r>
      <w:r>
        <w:rPr>
          <w:lang w:val="vi-VN"/>
        </w:rPr>
        <w:t>ện thoại di động; chế độ c</w:t>
      </w:r>
      <w:r>
        <w:t>ông tác phí nư</w:t>
      </w:r>
      <w:r>
        <w:rPr>
          <w:lang w:val="vi-VN"/>
        </w:rPr>
        <w:t>ớc ngo</w:t>
      </w:r>
      <w:r>
        <w:t>ài; ch</w:t>
      </w:r>
      <w:r>
        <w:rPr>
          <w:lang w:val="vi-VN"/>
        </w:rPr>
        <w:t>ế độ tiếp kh</w:t>
      </w:r>
      <w:r>
        <w:t>ách nư</w:t>
      </w:r>
      <w:r>
        <w:rPr>
          <w:lang w:val="vi-VN"/>
        </w:rPr>
        <w:t>ớc ngo</w:t>
      </w:r>
      <w:r>
        <w:t>ài và h</w:t>
      </w:r>
      <w:r>
        <w:rPr>
          <w:lang w:val="vi-VN"/>
        </w:rPr>
        <w:t>ội thảo quốc tế tại Việt Nam.</w:t>
      </w:r>
    </w:p>
    <w:p w:rsidR="00126D32" w:rsidRDefault="00126D32" w:rsidP="00126D32">
      <w:pPr>
        <w:pStyle w:val="NormalWeb"/>
        <w:autoSpaceDE w:val="0"/>
        <w:autoSpaceDN w:val="0"/>
        <w:spacing w:after="120" w:afterAutospacing="0"/>
      </w:pPr>
      <w:r>
        <w:rPr>
          <w:lang w:val="en"/>
        </w:rPr>
        <w:t>4. Căn c</w:t>
      </w:r>
      <w:r>
        <w:rPr>
          <w:lang w:val="vi-VN"/>
        </w:rPr>
        <w:t>ứ t</w:t>
      </w:r>
      <w:r>
        <w:t>ính ch</w:t>
      </w:r>
      <w:r>
        <w:rPr>
          <w:lang w:val="vi-VN"/>
        </w:rPr>
        <w:t>ất c</w:t>
      </w:r>
      <w:r>
        <w:t>ông vi</w:t>
      </w:r>
      <w:r>
        <w:rPr>
          <w:lang w:val="vi-VN"/>
        </w:rPr>
        <w:t>ệc, Gi</w:t>
      </w:r>
      <w:r>
        <w:t>ám đ</w:t>
      </w:r>
      <w:r>
        <w:rPr>
          <w:lang w:val="vi-VN"/>
        </w:rPr>
        <w:t>ốc BQLDA nh</w:t>
      </w:r>
      <w:r>
        <w:t>óm II đư</w:t>
      </w:r>
      <w:r>
        <w:rPr>
          <w:lang w:val="vi-VN"/>
        </w:rPr>
        <w:t>ợc quyết định phương thức kho</w:t>
      </w:r>
      <w:r>
        <w:t>án chi phí cho t</w:t>
      </w:r>
      <w:r>
        <w:rPr>
          <w:lang w:val="vi-VN"/>
        </w:rPr>
        <w:t>ừng bộ phận, đơn vị trực thuộc; Quyết định đầu tư x</w:t>
      </w:r>
      <w:r>
        <w:t>ây d</w:t>
      </w:r>
      <w:r>
        <w:rPr>
          <w:lang w:val="vi-VN"/>
        </w:rPr>
        <w:t>ựng, mua sắm mới v</w:t>
      </w:r>
      <w:r>
        <w:t>à s</w:t>
      </w:r>
      <w:r>
        <w:rPr>
          <w:lang w:val="vi-VN"/>
        </w:rPr>
        <w:t>ửa chữa lớn t</w:t>
      </w:r>
      <w:r>
        <w:t>ài s</w:t>
      </w:r>
      <w:r>
        <w:rPr>
          <w:lang w:val="vi-VN"/>
        </w:rPr>
        <w:t>ản thực hiện theo quy định của ph</w:t>
      </w:r>
      <w:r>
        <w:t xml:space="preserve">áp luật </w:t>
      </w:r>
      <w:r>
        <w:rPr>
          <w:lang w:val="vi-VN"/>
        </w:rPr>
        <w:t>hiện h</w:t>
      </w:r>
      <w:r>
        <w:t>ành.</w:t>
      </w:r>
    </w:p>
    <w:p w:rsidR="00126D32" w:rsidRDefault="00126D32" w:rsidP="00126D32">
      <w:pPr>
        <w:pStyle w:val="NormalWeb"/>
        <w:autoSpaceDE w:val="0"/>
        <w:autoSpaceDN w:val="0"/>
        <w:spacing w:after="120" w:afterAutospacing="0"/>
      </w:pPr>
      <w:r>
        <w:rPr>
          <w:lang w:val="en"/>
        </w:rPr>
        <w:t>5. BQLDA xây d</w:t>
      </w:r>
      <w:r>
        <w:rPr>
          <w:lang w:val="vi-VN"/>
        </w:rPr>
        <w:t>ựng v</w:t>
      </w:r>
      <w:r>
        <w:t>à phê duy</w:t>
      </w:r>
      <w:r>
        <w:rPr>
          <w:lang w:val="vi-VN"/>
        </w:rPr>
        <w:t>ệt quy chế chi ti</w:t>
      </w:r>
      <w:r>
        <w:t>êu n</w:t>
      </w:r>
      <w:r>
        <w:rPr>
          <w:lang w:val="vi-VN"/>
        </w:rPr>
        <w:t>ội bộ sau khi c</w:t>
      </w:r>
      <w:r>
        <w:t>ó ý ki</w:t>
      </w:r>
      <w:r>
        <w:rPr>
          <w:lang w:val="vi-VN"/>
        </w:rPr>
        <w:t>ến chấp thuận bằng văn bản của cơ quan quản l</w:t>
      </w:r>
      <w:r>
        <w:t>ý c</w:t>
      </w:r>
      <w:r>
        <w:rPr>
          <w:lang w:val="vi-VN"/>
        </w:rPr>
        <w:t>ấp tr</w:t>
      </w:r>
      <w:r>
        <w:t>ên.</w:t>
      </w:r>
    </w:p>
    <w:p w:rsidR="00126D32" w:rsidRDefault="00126D32" w:rsidP="00126D32">
      <w:pPr>
        <w:pStyle w:val="NormalWeb"/>
        <w:autoSpaceDE w:val="0"/>
        <w:autoSpaceDN w:val="0"/>
        <w:spacing w:after="120" w:afterAutospacing="0"/>
      </w:pPr>
      <w:bookmarkStart w:id="27" w:name="dieu_17"/>
      <w:r>
        <w:rPr>
          <w:b/>
          <w:bCs/>
          <w:lang w:val="en"/>
        </w:rPr>
        <w:t>Điều 17. Nội dung chi</w:t>
      </w:r>
      <w:bookmarkEnd w:id="27"/>
    </w:p>
    <w:p w:rsidR="00126D32" w:rsidRDefault="00126D32" w:rsidP="00126D32">
      <w:pPr>
        <w:pStyle w:val="NormalWeb"/>
        <w:autoSpaceDE w:val="0"/>
        <w:autoSpaceDN w:val="0"/>
        <w:spacing w:after="120" w:afterAutospacing="0"/>
      </w:pPr>
      <w:r>
        <w:rPr>
          <w:lang w:val="en"/>
        </w:rPr>
        <w:t>1. Chi thư</w:t>
      </w:r>
      <w:r>
        <w:rPr>
          <w:lang w:val="vi-VN"/>
        </w:rPr>
        <w:t>ờng xuy</w:t>
      </w:r>
      <w:r>
        <w:t>ên, g</w:t>
      </w:r>
      <w:r>
        <w:rPr>
          <w:lang w:val="vi-VN"/>
        </w:rPr>
        <w:t>ồm: Tiền lương; tiền c</w:t>
      </w:r>
      <w:r>
        <w:t>ông tr</w:t>
      </w:r>
      <w:r>
        <w:rPr>
          <w:lang w:val="vi-VN"/>
        </w:rPr>
        <w:t>ả cho lao động theo hợp đồng; c</w:t>
      </w:r>
      <w:r>
        <w:t xml:space="preserve">ác khoản </w:t>
      </w:r>
      <w:r>
        <w:rPr>
          <w:lang w:val="vi-VN"/>
        </w:rPr>
        <w:t>phụ cấp lương; chi khen thưởng; c</w:t>
      </w:r>
      <w:r>
        <w:t>ác khoản</w:t>
      </w:r>
      <w:r>
        <w:rPr>
          <w:lang w:val="vi-VN"/>
        </w:rPr>
        <w:t xml:space="preserve"> đ</w:t>
      </w:r>
      <w:r>
        <w:t>óng góp theo lương; d</w:t>
      </w:r>
      <w:r>
        <w:rPr>
          <w:lang w:val="vi-VN"/>
        </w:rPr>
        <w:t>ịch vụ c</w:t>
      </w:r>
      <w:r>
        <w:t>ông c</w:t>
      </w:r>
      <w:r>
        <w:rPr>
          <w:lang w:val="vi-VN"/>
        </w:rPr>
        <w:t>ộng; vật tư văn ph</w:t>
      </w:r>
      <w:r>
        <w:t>òng; thanh toán thông tin, tuyên truy</w:t>
      </w:r>
      <w:r>
        <w:rPr>
          <w:lang w:val="vi-VN"/>
        </w:rPr>
        <w:t>ền, li</w:t>
      </w:r>
      <w:r>
        <w:t>ên l</w:t>
      </w:r>
      <w:r>
        <w:rPr>
          <w:lang w:val="vi-VN"/>
        </w:rPr>
        <w:t>ạc; hội nghị; c</w:t>
      </w:r>
      <w:r>
        <w:t>ông tác phí; chi phí thuê mư</w:t>
      </w:r>
      <w:r>
        <w:rPr>
          <w:lang w:val="vi-VN"/>
        </w:rPr>
        <w:t>ớn; chi đo</w:t>
      </w:r>
      <w:r>
        <w:t>àn ra, đoàn vào; kh</w:t>
      </w:r>
      <w:r>
        <w:rPr>
          <w:lang w:val="vi-VN"/>
        </w:rPr>
        <w:t>ấu hao t</w:t>
      </w:r>
      <w:r>
        <w:t>ài s</w:t>
      </w:r>
      <w:r>
        <w:rPr>
          <w:lang w:val="vi-VN"/>
        </w:rPr>
        <w:t>ản cố định; sửa chữa t</w:t>
      </w:r>
      <w:r>
        <w:t>ài s</w:t>
      </w:r>
      <w:r>
        <w:rPr>
          <w:lang w:val="vi-VN"/>
        </w:rPr>
        <w:t>ản; c</w:t>
      </w:r>
      <w:r>
        <w:t xml:space="preserve">ác khoản </w:t>
      </w:r>
      <w:r>
        <w:rPr>
          <w:lang w:val="vi-VN"/>
        </w:rPr>
        <w:t>thuế phải nộp theo quy định của ph</w:t>
      </w:r>
      <w:r>
        <w:t>áp luật</w:t>
      </w:r>
      <w:r>
        <w:rPr>
          <w:lang w:val="vi-VN"/>
        </w:rPr>
        <w:t xml:space="preserve"> v</w:t>
      </w:r>
      <w:r>
        <w:t>à các khoản</w:t>
      </w:r>
      <w:r>
        <w:rPr>
          <w:lang w:val="vi-VN"/>
        </w:rPr>
        <w:t xml:space="preserve"> chi kh</w:t>
      </w:r>
      <w:r>
        <w:t>ác theo ch</w:t>
      </w:r>
      <w:r>
        <w:rPr>
          <w:lang w:val="vi-VN"/>
        </w:rPr>
        <w:t>ế độ quy định.</w:t>
      </w:r>
    </w:p>
    <w:p w:rsidR="00126D32" w:rsidRDefault="00126D32" w:rsidP="00126D32">
      <w:pPr>
        <w:pStyle w:val="NormalWeb"/>
        <w:autoSpaceDE w:val="0"/>
        <w:autoSpaceDN w:val="0"/>
        <w:spacing w:after="120" w:afterAutospacing="0"/>
      </w:pPr>
      <w:r>
        <w:rPr>
          <w:lang w:val="en"/>
        </w:rPr>
        <w:t>2. Chi không thư</w:t>
      </w:r>
      <w:r>
        <w:rPr>
          <w:lang w:val="vi-VN"/>
        </w:rPr>
        <w:t>ờng xuy</w:t>
      </w:r>
      <w:r>
        <w:t>ên, g</w:t>
      </w:r>
      <w:r>
        <w:rPr>
          <w:lang w:val="vi-VN"/>
        </w:rPr>
        <w:t>ồm: Chi đầu tư x</w:t>
      </w:r>
      <w:r>
        <w:t>ây d</w:t>
      </w:r>
      <w:r>
        <w:rPr>
          <w:lang w:val="vi-VN"/>
        </w:rPr>
        <w:t>ựng cơ bản, mua sắm trang thiết bị, t</w:t>
      </w:r>
      <w:r>
        <w:t>ài s</w:t>
      </w:r>
      <w:r>
        <w:rPr>
          <w:lang w:val="vi-VN"/>
        </w:rPr>
        <w:t>ản d</w:t>
      </w:r>
      <w:r>
        <w:t>ùng cho qu</w:t>
      </w:r>
      <w:r>
        <w:rPr>
          <w:lang w:val="vi-VN"/>
        </w:rPr>
        <w:t>ản l</w:t>
      </w:r>
      <w:r>
        <w:t>ý d</w:t>
      </w:r>
      <w:r>
        <w:rPr>
          <w:lang w:val="vi-VN"/>
        </w:rPr>
        <w:t xml:space="preserve">ự </w:t>
      </w:r>
      <w:r>
        <w:t>án, s</w:t>
      </w:r>
      <w:r>
        <w:rPr>
          <w:lang w:val="vi-VN"/>
        </w:rPr>
        <w:t>ửa chữa lớn t</w:t>
      </w:r>
      <w:r>
        <w:t>ài s</w:t>
      </w:r>
      <w:r>
        <w:rPr>
          <w:lang w:val="vi-VN"/>
        </w:rPr>
        <w:t>ản cố định; chi thực hiện tinh giản bi</w:t>
      </w:r>
      <w:r>
        <w:t>ên ch</w:t>
      </w:r>
      <w:r>
        <w:rPr>
          <w:lang w:val="vi-VN"/>
        </w:rPr>
        <w:t>ế theo chế độ hiện h</w:t>
      </w:r>
      <w:r>
        <w:t>ành c</w:t>
      </w:r>
      <w:r>
        <w:rPr>
          <w:lang w:val="vi-VN"/>
        </w:rPr>
        <w:t>ủa Nh</w:t>
      </w:r>
      <w:r>
        <w:t>à nư</w:t>
      </w:r>
      <w:r>
        <w:rPr>
          <w:lang w:val="vi-VN"/>
        </w:rPr>
        <w:t>ớc (nếu c</w:t>
      </w:r>
      <w:r>
        <w:t>ó) và các khoản</w:t>
      </w:r>
      <w:r>
        <w:rPr>
          <w:lang w:val="vi-VN"/>
        </w:rPr>
        <w:t xml:space="preserve"> chi kh</w:t>
      </w:r>
      <w:r>
        <w:t>ác có liên quan.</w:t>
      </w:r>
    </w:p>
    <w:p w:rsidR="00126D32" w:rsidRDefault="00126D32" w:rsidP="00126D32">
      <w:pPr>
        <w:pStyle w:val="NormalWeb"/>
        <w:autoSpaceDE w:val="0"/>
        <w:autoSpaceDN w:val="0"/>
        <w:spacing w:after="120" w:afterAutospacing="0"/>
      </w:pPr>
      <w:bookmarkStart w:id="28" w:name="dieu_18"/>
      <w:r>
        <w:rPr>
          <w:b/>
          <w:bCs/>
          <w:lang w:val="en"/>
        </w:rPr>
        <w:t>Điều 18. Tiền lương, tiền công và thu nhập</w:t>
      </w:r>
      <w:bookmarkEnd w:id="28"/>
    </w:p>
    <w:p w:rsidR="00126D32" w:rsidRDefault="00126D32" w:rsidP="00126D32">
      <w:pPr>
        <w:pStyle w:val="NormalWeb"/>
        <w:autoSpaceDE w:val="0"/>
        <w:autoSpaceDN w:val="0"/>
        <w:spacing w:after="120" w:afterAutospacing="0"/>
      </w:pPr>
      <w:r>
        <w:rPr>
          <w:lang w:val="en"/>
        </w:rPr>
        <w:t>1. Ti</w:t>
      </w:r>
      <w:r>
        <w:rPr>
          <w:lang w:val="vi-VN"/>
        </w:rPr>
        <w:t>ền lương, tiền c</w:t>
      </w:r>
      <w:r>
        <w:t>ông: Chi phí ti</w:t>
      </w:r>
      <w:r>
        <w:rPr>
          <w:lang w:val="vi-VN"/>
        </w:rPr>
        <w:t>ền lương cho c</w:t>
      </w:r>
      <w:r>
        <w:t>án b</w:t>
      </w:r>
      <w:r>
        <w:rPr>
          <w:lang w:val="vi-VN"/>
        </w:rPr>
        <w:t>ộ v</w:t>
      </w:r>
      <w:r>
        <w:t>à ngư</w:t>
      </w:r>
      <w:r>
        <w:rPr>
          <w:lang w:val="vi-VN"/>
        </w:rPr>
        <w:t>ời lao động được t</w:t>
      </w:r>
      <w:r>
        <w:t>ính theo lương c</w:t>
      </w:r>
      <w:r>
        <w:rPr>
          <w:lang w:val="vi-VN"/>
        </w:rPr>
        <w:t>ấp bậc, chức vụ do Nh</w:t>
      </w:r>
      <w:r>
        <w:t>à nư</w:t>
      </w:r>
      <w:r>
        <w:rPr>
          <w:lang w:val="vi-VN"/>
        </w:rPr>
        <w:t>ớc quy định. Tiền c</w:t>
      </w:r>
      <w:r>
        <w:t>ông tr</w:t>
      </w:r>
      <w:r>
        <w:rPr>
          <w:lang w:val="vi-VN"/>
        </w:rPr>
        <w:t>ả cho lao động theo c</w:t>
      </w:r>
      <w:r>
        <w:t>ông vi</w:t>
      </w:r>
      <w:r>
        <w:rPr>
          <w:lang w:val="vi-VN"/>
        </w:rPr>
        <w:t>ệc cụ thể, theo thỏa thuận.</w:t>
      </w:r>
    </w:p>
    <w:p w:rsidR="00126D32" w:rsidRDefault="00126D32" w:rsidP="00126D32">
      <w:pPr>
        <w:pStyle w:val="NormalWeb"/>
        <w:autoSpaceDE w:val="0"/>
        <w:autoSpaceDN w:val="0"/>
        <w:spacing w:after="120" w:afterAutospacing="0"/>
      </w:pPr>
      <w:r>
        <w:rPr>
          <w:lang w:val="en"/>
        </w:rPr>
        <w:t>2. Thu nh</w:t>
      </w:r>
      <w:r>
        <w:rPr>
          <w:lang w:val="vi-VN"/>
        </w:rPr>
        <w:t>ập tăng th</w:t>
      </w:r>
      <w:r>
        <w:t>êm: Nhà nư</w:t>
      </w:r>
      <w:r>
        <w:rPr>
          <w:lang w:val="vi-VN"/>
        </w:rPr>
        <w:t>ớc khuyến kh</w:t>
      </w:r>
      <w:r>
        <w:t xml:space="preserve">ích các BQLDA tăng thu, tiết </w:t>
      </w:r>
      <w:r>
        <w:rPr>
          <w:lang w:val="vi-VN"/>
        </w:rPr>
        <w:t>kiệm chi, thực hiện tinh giản bi</w:t>
      </w:r>
      <w:r>
        <w:t>ên ch</w:t>
      </w:r>
      <w:r>
        <w:rPr>
          <w:lang w:val="vi-VN"/>
        </w:rPr>
        <w:t>ế, tăng th</w:t>
      </w:r>
      <w:r>
        <w:t>êm thu nh</w:t>
      </w:r>
      <w:r>
        <w:rPr>
          <w:lang w:val="vi-VN"/>
        </w:rPr>
        <w:t>ập cho người lao động tr</w:t>
      </w:r>
      <w:r>
        <w:t>ên cơ s</w:t>
      </w:r>
      <w:r>
        <w:rPr>
          <w:lang w:val="vi-VN"/>
        </w:rPr>
        <w:t>ở ho</w:t>
      </w:r>
      <w:r>
        <w:t>àn thành nhi</w:t>
      </w:r>
      <w:r>
        <w:rPr>
          <w:lang w:val="vi-VN"/>
        </w:rPr>
        <w:t>ệm vụ được giao, sau khi thực hiện đầy đủ nghĩa vụ với ng</w:t>
      </w:r>
      <w:r>
        <w:t>ân sách nhà nư</w:t>
      </w:r>
      <w:r>
        <w:rPr>
          <w:lang w:val="vi-VN"/>
        </w:rPr>
        <w:t>ớc; t</w:t>
      </w:r>
      <w:r>
        <w:t>ùy theo k</w:t>
      </w:r>
      <w:r>
        <w:rPr>
          <w:lang w:val="vi-VN"/>
        </w:rPr>
        <w:t>ết quả hoạt động t</w:t>
      </w:r>
      <w:r>
        <w:t>ài chính trong năm, BQLDA đư</w:t>
      </w:r>
      <w:r>
        <w:rPr>
          <w:lang w:val="vi-VN"/>
        </w:rPr>
        <w:t>ợc quyết định tổng mức chi trả thu nhập tăng th</w:t>
      </w:r>
      <w:r>
        <w:t>êm trong năm cho ngư</w:t>
      </w:r>
      <w:r>
        <w:rPr>
          <w:lang w:val="vi-VN"/>
        </w:rPr>
        <w:t>ời lao động kh</w:t>
      </w:r>
      <w:r>
        <w:t>ông quá 3 l</w:t>
      </w:r>
      <w:r>
        <w:rPr>
          <w:lang w:val="vi-VN"/>
        </w:rPr>
        <w:t>ần quỹ tiền lương ngạch, bậc, chức vụ v</w:t>
      </w:r>
      <w:r>
        <w:t xml:space="preserve">à các khoản </w:t>
      </w:r>
      <w:r>
        <w:rPr>
          <w:lang w:val="vi-VN"/>
        </w:rPr>
        <w:t>phụ cấp lương đối với c</w:t>
      </w:r>
      <w:r>
        <w:t>án b</w:t>
      </w:r>
      <w:r>
        <w:rPr>
          <w:lang w:val="vi-VN"/>
        </w:rPr>
        <w:t>ộ, c</w:t>
      </w:r>
      <w:r>
        <w:t>ông ch</w:t>
      </w:r>
      <w:r>
        <w:rPr>
          <w:lang w:val="vi-VN"/>
        </w:rPr>
        <w:t>ức, vi</w:t>
      </w:r>
      <w:r>
        <w:t>ên ch</w:t>
      </w:r>
      <w:r>
        <w:rPr>
          <w:lang w:val="vi-VN"/>
        </w:rPr>
        <w:t>ức do Nh</w:t>
      </w:r>
      <w:r>
        <w:t>à nư</w:t>
      </w:r>
      <w:r>
        <w:rPr>
          <w:lang w:val="vi-VN"/>
        </w:rPr>
        <w:t>ớc quy định.</w:t>
      </w:r>
    </w:p>
    <w:p w:rsidR="00126D32" w:rsidRDefault="00126D32" w:rsidP="00126D32">
      <w:pPr>
        <w:pStyle w:val="NormalWeb"/>
        <w:autoSpaceDE w:val="0"/>
        <w:autoSpaceDN w:val="0"/>
        <w:spacing w:after="120" w:afterAutospacing="0"/>
      </w:pPr>
      <w:r>
        <w:rPr>
          <w:lang w:val="en"/>
        </w:rPr>
        <w:t>Vi</w:t>
      </w:r>
      <w:r>
        <w:rPr>
          <w:lang w:val="vi-VN"/>
        </w:rPr>
        <w:t>ệc chi trả thu nhập cho người lao động trong đơn vị được thực hiện theo nguy</w:t>
      </w:r>
      <w:r>
        <w:t>ên t</w:t>
      </w:r>
      <w:r>
        <w:rPr>
          <w:lang w:val="vi-VN"/>
        </w:rPr>
        <w:t>ắc: người n</w:t>
      </w:r>
      <w:r>
        <w:t>ào có hi</w:t>
      </w:r>
      <w:r>
        <w:rPr>
          <w:lang w:val="vi-VN"/>
        </w:rPr>
        <w:t>ệu suất c</w:t>
      </w:r>
      <w:r>
        <w:t>ông tác cao, đóng góp nhi</w:t>
      </w:r>
      <w:r>
        <w:rPr>
          <w:lang w:val="vi-VN"/>
        </w:rPr>
        <w:t>ều cho việc tăng thu, tiết kiệm chi được trả nhiều hơn. BQLDA x</w:t>
      </w:r>
      <w:r>
        <w:t>ây d</w:t>
      </w:r>
      <w:r>
        <w:rPr>
          <w:lang w:val="vi-VN"/>
        </w:rPr>
        <w:t>ựng quy chế chi thu nhập tăng th</w:t>
      </w:r>
      <w:r>
        <w:t>êm trong quy ch</w:t>
      </w:r>
      <w:r>
        <w:rPr>
          <w:lang w:val="vi-VN"/>
        </w:rPr>
        <w:t>ế chi ti</w:t>
      </w:r>
      <w:r>
        <w:t>êu n</w:t>
      </w:r>
      <w:r>
        <w:rPr>
          <w:lang w:val="vi-VN"/>
        </w:rPr>
        <w:t>ội bộ theo khối lượng, nhiệm vụ c</w:t>
      </w:r>
      <w:r>
        <w:t>ông vi</w:t>
      </w:r>
      <w:r>
        <w:rPr>
          <w:lang w:val="vi-VN"/>
        </w:rPr>
        <w:t>ệc được giao, mức độ ho</w:t>
      </w:r>
      <w:r>
        <w:t>àn thành công vi</w:t>
      </w:r>
      <w:r>
        <w:rPr>
          <w:lang w:val="vi-VN"/>
        </w:rPr>
        <w:t>ệc, đảm bảo thu h</w:t>
      </w:r>
      <w:r>
        <w:t>út đư</w:t>
      </w:r>
      <w:r>
        <w:rPr>
          <w:lang w:val="vi-VN"/>
        </w:rPr>
        <w:t>ợc lao động c</w:t>
      </w:r>
      <w:r>
        <w:t>ó trình đ</w:t>
      </w:r>
      <w:r>
        <w:rPr>
          <w:lang w:val="vi-VN"/>
        </w:rPr>
        <w:t>ộ cao v</w:t>
      </w:r>
      <w:r>
        <w:t>à tương quan h</w:t>
      </w:r>
      <w:r>
        <w:rPr>
          <w:lang w:val="vi-VN"/>
        </w:rPr>
        <w:t>ợp l</w:t>
      </w:r>
      <w:r>
        <w:t>ý v</w:t>
      </w:r>
      <w:r>
        <w:rPr>
          <w:lang w:val="vi-VN"/>
        </w:rPr>
        <w:t>ới tiền lương của c</w:t>
      </w:r>
      <w:r>
        <w:t>án b</w:t>
      </w:r>
      <w:r>
        <w:rPr>
          <w:lang w:val="vi-VN"/>
        </w:rPr>
        <w:t>ộ, c</w:t>
      </w:r>
      <w:r>
        <w:t>ông ch</w:t>
      </w:r>
      <w:r>
        <w:rPr>
          <w:lang w:val="vi-VN"/>
        </w:rPr>
        <w:t>ức, vi</w:t>
      </w:r>
      <w:r>
        <w:t>ên ch</w:t>
      </w:r>
      <w:r>
        <w:rPr>
          <w:lang w:val="vi-VN"/>
        </w:rPr>
        <w:t>ức trong c</w:t>
      </w:r>
      <w:r>
        <w:t>ùng đơn v</w:t>
      </w:r>
      <w:r>
        <w:rPr>
          <w:lang w:val="vi-VN"/>
        </w:rPr>
        <w:t>ị. Hệ số thu nhập tăng th</w:t>
      </w:r>
      <w:r>
        <w:t>êm c</w:t>
      </w:r>
      <w:r>
        <w:rPr>
          <w:lang w:val="vi-VN"/>
        </w:rPr>
        <w:t>ủa chức danh l</w:t>
      </w:r>
      <w:r>
        <w:t>ãnh đ</w:t>
      </w:r>
      <w:r>
        <w:rPr>
          <w:lang w:val="vi-VN"/>
        </w:rPr>
        <w:t>ạo tối đa kh</w:t>
      </w:r>
      <w:r>
        <w:t>ông quá 2 l</w:t>
      </w:r>
      <w:r>
        <w:rPr>
          <w:lang w:val="vi-VN"/>
        </w:rPr>
        <w:t>ần hệ số thu nhập tăng th</w:t>
      </w:r>
      <w:r>
        <w:t>êm bình quân th</w:t>
      </w:r>
      <w:r>
        <w:rPr>
          <w:lang w:val="vi-VN"/>
        </w:rPr>
        <w:t>ực hiện của người lao động trong đơn vị v</w:t>
      </w:r>
      <w:r>
        <w:t>à cũng theo nguyên t</w:t>
      </w:r>
      <w:r>
        <w:rPr>
          <w:lang w:val="vi-VN"/>
        </w:rPr>
        <w:t>ắc gắn với số lượng, chất lượng v</w:t>
      </w:r>
      <w:r>
        <w:t>à hi</w:t>
      </w:r>
      <w:r>
        <w:rPr>
          <w:lang w:val="vi-VN"/>
        </w:rPr>
        <w:t>ệu quả c</w:t>
      </w:r>
      <w:r>
        <w:t>ông vi</w:t>
      </w:r>
      <w:r>
        <w:rPr>
          <w:lang w:val="vi-VN"/>
        </w:rPr>
        <w:t>ệc. Gi</w:t>
      </w:r>
      <w:r>
        <w:t>ám đ</w:t>
      </w:r>
      <w:r>
        <w:rPr>
          <w:lang w:val="vi-VN"/>
        </w:rPr>
        <w:t>ốc BQLDA chi trả thu nhập theo quy chế chi ti</w:t>
      </w:r>
      <w:r>
        <w:t>êu n</w:t>
      </w:r>
      <w:r>
        <w:rPr>
          <w:lang w:val="vi-VN"/>
        </w:rPr>
        <w:t>ội bộ của đơn vị.</w:t>
      </w:r>
    </w:p>
    <w:p w:rsidR="00126D32" w:rsidRDefault="00126D32" w:rsidP="00126D32">
      <w:pPr>
        <w:pStyle w:val="NormalWeb"/>
        <w:autoSpaceDE w:val="0"/>
        <w:autoSpaceDN w:val="0"/>
        <w:spacing w:after="120" w:afterAutospacing="0"/>
      </w:pPr>
      <w:r>
        <w:rPr>
          <w:lang w:val="en"/>
        </w:rPr>
        <w:lastRenderedPageBreak/>
        <w:t>Khi nhà nư</w:t>
      </w:r>
      <w:r>
        <w:rPr>
          <w:lang w:val="vi-VN"/>
        </w:rPr>
        <w:t>ớc điều chỉnh c</w:t>
      </w:r>
      <w:r>
        <w:t>ác quy đ</w:t>
      </w:r>
      <w:r>
        <w:rPr>
          <w:lang w:val="vi-VN"/>
        </w:rPr>
        <w:t>ịnh về tiền lương, n</w:t>
      </w:r>
      <w:r>
        <w:t>âng m</w:t>
      </w:r>
      <w:r>
        <w:rPr>
          <w:lang w:val="vi-VN"/>
        </w:rPr>
        <w:t>ức lương cơ sở; khoản tiền lương cấp bậc, chức vụ tăng th</w:t>
      </w:r>
      <w:r>
        <w:t>êm theo ch</w:t>
      </w:r>
      <w:r>
        <w:rPr>
          <w:lang w:val="vi-VN"/>
        </w:rPr>
        <w:t>ế độ nh</w:t>
      </w:r>
      <w:r>
        <w:t>à nư</w:t>
      </w:r>
      <w:r>
        <w:rPr>
          <w:lang w:val="vi-VN"/>
        </w:rPr>
        <w:t>ớc quy định do BQLDA tự bảo đảm từ nguồn t</w:t>
      </w:r>
      <w:r>
        <w:t>ài chính c</w:t>
      </w:r>
      <w:r>
        <w:rPr>
          <w:lang w:val="vi-VN"/>
        </w:rPr>
        <w:t>ủa đơn vị.</w:t>
      </w:r>
    </w:p>
    <w:p w:rsidR="00126D32" w:rsidRDefault="00126D32" w:rsidP="00126D32">
      <w:pPr>
        <w:pStyle w:val="NormalWeb"/>
        <w:autoSpaceDE w:val="0"/>
        <w:autoSpaceDN w:val="0"/>
        <w:spacing w:after="120" w:afterAutospacing="0"/>
      </w:pPr>
      <w:bookmarkStart w:id="29" w:name="dieu_19"/>
      <w:r>
        <w:rPr>
          <w:b/>
          <w:bCs/>
          <w:lang w:val="en"/>
        </w:rPr>
        <w:t>Điều 19. Sử dụng kết quả hoạt động tài chính trong năm</w:t>
      </w:r>
      <w:bookmarkEnd w:id="29"/>
    </w:p>
    <w:p w:rsidR="00126D32" w:rsidRDefault="00126D32" w:rsidP="00126D32">
      <w:pPr>
        <w:pStyle w:val="NormalWeb"/>
        <w:autoSpaceDE w:val="0"/>
        <w:autoSpaceDN w:val="0"/>
        <w:spacing w:after="120" w:afterAutospacing="0"/>
      </w:pPr>
      <w:r>
        <w:rPr>
          <w:lang w:val="en"/>
        </w:rPr>
        <w:t>H</w:t>
      </w:r>
      <w:r>
        <w:rPr>
          <w:lang w:val="vi-VN"/>
        </w:rPr>
        <w:t>ằng năm sau khi trang trải c</w:t>
      </w:r>
      <w:r>
        <w:t>ác khoản</w:t>
      </w:r>
      <w:r>
        <w:rPr>
          <w:lang w:val="vi-VN"/>
        </w:rPr>
        <w:t xml:space="preserve"> chi ph</w:t>
      </w:r>
      <w:r>
        <w:t>í, n</w:t>
      </w:r>
      <w:r>
        <w:rPr>
          <w:lang w:val="vi-VN"/>
        </w:rPr>
        <w:t>ộp thuế v</w:t>
      </w:r>
      <w:r>
        <w:t xml:space="preserve">à các khoản </w:t>
      </w:r>
      <w:r>
        <w:rPr>
          <w:lang w:val="vi-VN"/>
        </w:rPr>
        <w:t>nộp kh</w:t>
      </w:r>
      <w:r>
        <w:t>ác theo quy đ</w:t>
      </w:r>
      <w:r>
        <w:rPr>
          <w:lang w:val="vi-VN"/>
        </w:rPr>
        <w:t>ịnh, phần ch</w:t>
      </w:r>
      <w:r>
        <w:t>ênh l</w:t>
      </w:r>
      <w:r>
        <w:rPr>
          <w:lang w:val="vi-VN"/>
        </w:rPr>
        <w:t>ệch thu lớn hơn chi thường xuy</w:t>
      </w:r>
      <w:r>
        <w:t>ên (n</w:t>
      </w:r>
      <w:r>
        <w:rPr>
          <w:lang w:val="vi-VN"/>
        </w:rPr>
        <w:t>ếu c</w:t>
      </w:r>
      <w:r>
        <w:t>ó), BQLDA đư</w:t>
      </w:r>
      <w:r>
        <w:rPr>
          <w:lang w:val="vi-VN"/>
        </w:rPr>
        <w:t>ợc sử dụng theo tr</w:t>
      </w:r>
      <w:r>
        <w:t>ình t</w:t>
      </w:r>
      <w:r>
        <w:rPr>
          <w:lang w:val="vi-VN"/>
        </w:rPr>
        <w:t>ự như sau:</w:t>
      </w:r>
    </w:p>
    <w:p w:rsidR="00126D32" w:rsidRDefault="00126D32" w:rsidP="00126D32">
      <w:pPr>
        <w:pStyle w:val="NormalWeb"/>
        <w:autoSpaceDE w:val="0"/>
        <w:autoSpaceDN w:val="0"/>
        <w:spacing w:after="120" w:afterAutospacing="0"/>
      </w:pPr>
      <w:r>
        <w:rPr>
          <w:lang w:val="en"/>
        </w:rPr>
        <w:t>1. Trích l</w:t>
      </w:r>
      <w:r>
        <w:rPr>
          <w:lang w:val="vi-VN"/>
        </w:rPr>
        <w:t>ập tối thiểu 25% để lập Quỹ ph</w:t>
      </w:r>
      <w:r>
        <w:t>át tri</w:t>
      </w:r>
      <w:r>
        <w:rPr>
          <w:lang w:val="vi-VN"/>
        </w:rPr>
        <w:t>ển hoạt động sự nghiệp.</w:t>
      </w:r>
    </w:p>
    <w:p w:rsidR="00126D32" w:rsidRDefault="00126D32" w:rsidP="00126D32">
      <w:pPr>
        <w:pStyle w:val="NormalWeb"/>
        <w:autoSpaceDE w:val="0"/>
        <w:autoSpaceDN w:val="0"/>
        <w:spacing w:after="120" w:afterAutospacing="0"/>
      </w:pPr>
      <w:r>
        <w:rPr>
          <w:lang w:val="en"/>
        </w:rPr>
        <w:t>2. Trích l</w:t>
      </w:r>
      <w:r>
        <w:rPr>
          <w:lang w:val="vi-VN"/>
        </w:rPr>
        <w:t>ập Quỹ bổ sung thu nhập: tối đa kh</w:t>
      </w:r>
      <w:r>
        <w:t>ông quá 3 l</w:t>
      </w:r>
      <w:r>
        <w:rPr>
          <w:lang w:val="vi-VN"/>
        </w:rPr>
        <w:t>ần quỹ tiền lương ngạch, bậc, chức vụ v</w:t>
      </w:r>
      <w:r>
        <w:t xml:space="preserve">à các khoản </w:t>
      </w:r>
      <w:r>
        <w:rPr>
          <w:lang w:val="vi-VN"/>
        </w:rPr>
        <w:t>phụ cấp lương đối với c</w:t>
      </w:r>
      <w:r>
        <w:t>án b</w:t>
      </w:r>
      <w:r>
        <w:rPr>
          <w:lang w:val="vi-VN"/>
        </w:rPr>
        <w:t>ộ, c</w:t>
      </w:r>
      <w:r>
        <w:t>ông ch</w:t>
      </w:r>
      <w:r>
        <w:rPr>
          <w:lang w:val="vi-VN"/>
        </w:rPr>
        <w:t>ức, vi</w:t>
      </w:r>
      <w:r>
        <w:t>ên ch</w:t>
      </w:r>
      <w:r>
        <w:rPr>
          <w:lang w:val="vi-VN"/>
        </w:rPr>
        <w:t>ức do Nh</w:t>
      </w:r>
      <w:r>
        <w:t>à nư</w:t>
      </w:r>
      <w:r>
        <w:rPr>
          <w:lang w:val="vi-VN"/>
        </w:rPr>
        <w:t>ớc quy định.</w:t>
      </w:r>
    </w:p>
    <w:p w:rsidR="00126D32" w:rsidRDefault="00126D32" w:rsidP="00126D32">
      <w:pPr>
        <w:pStyle w:val="NormalWeb"/>
        <w:autoSpaceDE w:val="0"/>
        <w:autoSpaceDN w:val="0"/>
        <w:spacing w:after="120" w:afterAutospacing="0"/>
      </w:pPr>
      <w:r>
        <w:rPr>
          <w:lang w:val="en"/>
        </w:rPr>
        <w:t>3. Qu</w:t>
      </w:r>
      <w:r>
        <w:rPr>
          <w:lang w:val="vi-VN"/>
        </w:rPr>
        <w:t>ỹ khen thưởng, Quỹ ph</w:t>
      </w:r>
      <w:r>
        <w:t>úc l</w:t>
      </w:r>
      <w:r>
        <w:rPr>
          <w:lang w:val="vi-VN"/>
        </w:rPr>
        <w:t>ợi. Mức tr</w:t>
      </w:r>
      <w:r>
        <w:t>ích đ</w:t>
      </w:r>
      <w:r>
        <w:rPr>
          <w:lang w:val="vi-VN"/>
        </w:rPr>
        <w:t>ối với 2 quỹ n</w:t>
      </w:r>
      <w:r>
        <w:t>ày t</w:t>
      </w:r>
      <w:r>
        <w:rPr>
          <w:lang w:val="vi-VN"/>
        </w:rPr>
        <w:t>ối đa kh</w:t>
      </w:r>
      <w:r>
        <w:t>ông quá 3 tháng ti</w:t>
      </w:r>
      <w:r>
        <w:rPr>
          <w:lang w:val="vi-VN"/>
        </w:rPr>
        <w:t>ền lương, tiền c</w:t>
      </w:r>
      <w:r>
        <w:t>ông bình quân th</w:t>
      </w:r>
      <w:r>
        <w:rPr>
          <w:lang w:val="vi-VN"/>
        </w:rPr>
        <w:t>ực hiện trong năm.</w:t>
      </w:r>
    </w:p>
    <w:p w:rsidR="00126D32" w:rsidRDefault="00126D32" w:rsidP="00126D32">
      <w:pPr>
        <w:pStyle w:val="NormalWeb"/>
        <w:autoSpaceDE w:val="0"/>
        <w:autoSpaceDN w:val="0"/>
        <w:spacing w:after="120" w:afterAutospacing="0"/>
      </w:pPr>
      <w:r>
        <w:rPr>
          <w:lang w:val="en"/>
        </w:rPr>
        <w:t>4. Phần</w:t>
      </w:r>
      <w:r>
        <w:rPr>
          <w:lang w:val="vi-VN"/>
        </w:rPr>
        <w:t xml:space="preserve"> ch</w:t>
      </w:r>
      <w:r>
        <w:t>ênh l</w:t>
      </w:r>
      <w:r>
        <w:rPr>
          <w:lang w:val="vi-VN"/>
        </w:rPr>
        <w:t>ệch thu lớn hơn chi c</w:t>
      </w:r>
      <w:r>
        <w:t>òn l</w:t>
      </w:r>
      <w:r>
        <w:rPr>
          <w:lang w:val="vi-VN"/>
        </w:rPr>
        <w:t>ại (nếu c</w:t>
      </w:r>
      <w:r>
        <w:t>ó) sau khi đã trích l</w:t>
      </w:r>
      <w:r>
        <w:rPr>
          <w:lang w:val="vi-VN"/>
        </w:rPr>
        <w:t>ập c</w:t>
      </w:r>
      <w:r>
        <w:t>ác qu</w:t>
      </w:r>
      <w:r>
        <w:rPr>
          <w:lang w:val="vi-VN"/>
        </w:rPr>
        <w:t>ỹ theo quy định được bổ sung v</w:t>
      </w:r>
      <w:r>
        <w:t>ào Qu</w:t>
      </w:r>
      <w:r>
        <w:rPr>
          <w:lang w:val="vi-VN"/>
        </w:rPr>
        <w:t>ỹ ph</w:t>
      </w:r>
      <w:r>
        <w:t>át tri</w:t>
      </w:r>
      <w:r>
        <w:rPr>
          <w:lang w:val="vi-VN"/>
        </w:rPr>
        <w:t>ển hoạt động sự nghiệp.</w:t>
      </w:r>
    </w:p>
    <w:p w:rsidR="00126D32" w:rsidRDefault="00126D32" w:rsidP="00126D32">
      <w:pPr>
        <w:pStyle w:val="NormalWeb"/>
        <w:autoSpaceDE w:val="0"/>
        <w:autoSpaceDN w:val="0"/>
        <w:spacing w:after="120" w:afterAutospacing="0"/>
      </w:pPr>
      <w:bookmarkStart w:id="30" w:name="dieu_20"/>
      <w:r>
        <w:rPr>
          <w:b/>
          <w:bCs/>
          <w:lang w:val="en"/>
        </w:rPr>
        <w:t>Điều 20. Sử dụng các quỹ theo quy chế chi tiêu nội bộ</w:t>
      </w:r>
      <w:bookmarkEnd w:id="30"/>
    </w:p>
    <w:p w:rsidR="00126D32" w:rsidRDefault="00126D32" w:rsidP="00126D32">
      <w:pPr>
        <w:pStyle w:val="NormalWeb"/>
        <w:autoSpaceDE w:val="0"/>
        <w:autoSpaceDN w:val="0"/>
        <w:spacing w:after="120" w:afterAutospacing="0"/>
      </w:pPr>
      <w:r>
        <w:rPr>
          <w:lang w:val="en"/>
        </w:rPr>
        <w:t>1. Qu</w:t>
      </w:r>
      <w:r>
        <w:rPr>
          <w:lang w:val="vi-VN"/>
        </w:rPr>
        <w:t>ỹ ph</w:t>
      </w:r>
      <w:r>
        <w:t>át tri</w:t>
      </w:r>
      <w:r>
        <w:rPr>
          <w:lang w:val="vi-VN"/>
        </w:rPr>
        <w:t>ển hoạt động sự nghiệp: để đầu tư x</w:t>
      </w:r>
      <w:r>
        <w:t>ây d</w:t>
      </w:r>
      <w:r>
        <w:rPr>
          <w:lang w:val="vi-VN"/>
        </w:rPr>
        <w:t>ựng cơ sở vật chất, mua sắm trang thiết bị, phương tiện l</w:t>
      </w:r>
      <w:r>
        <w:t>àm vi</w:t>
      </w:r>
      <w:r>
        <w:rPr>
          <w:lang w:val="vi-VN"/>
        </w:rPr>
        <w:t>ệc; ph</w:t>
      </w:r>
      <w:r>
        <w:t>át tri</w:t>
      </w:r>
      <w:r>
        <w:rPr>
          <w:lang w:val="vi-VN"/>
        </w:rPr>
        <w:t>ển năng lực hoạt động quản l</w:t>
      </w:r>
      <w:r>
        <w:t>ý d</w:t>
      </w:r>
      <w:r>
        <w:rPr>
          <w:lang w:val="vi-VN"/>
        </w:rPr>
        <w:t xml:space="preserve">ự </w:t>
      </w:r>
      <w:r>
        <w:t>án; chi áp d</w:t>
      </w:r>
      <w:r>
        <w:rPr>
          <w:lang w:val="vi-VN"/>
        </w:rPr>
        <w:t>ụng tiến bộ khoa học kỹ thuật c</w:t>
      </w:r>
      <w:r>
        <w:t>ông ngh</w:t>
      </w:r>
      <w:r>
        <w:rPr>
          <w:lang w:val="vi-VN"/>
        </w:rPr>
        <w:t>ệ; đ</w:t>
      </w:r>
      <w:r>
        <w:t>ào t</w:t>
      </w:r>
      <w:r>
        <w:rPr>
          <w:lang w:val="vi-VN"/>
        </w:rPr>
        <w:t>ạo n</w:t>
      </w:r>
      <w:r>
        <w:t>âng cao nghi</w:t>
      </w:r>
      <w:r>
        <w:rPr>
          <w:lang w:val="vi-VN"/>
        </w:rPr>
        <w:t>ệp vụ chuy</w:t>
      </w:r>
      <w:r>
        <w:t>ên môn cho ngư</w:t>
      </w:r>
      <w:r>
        <w:rPr>
          <w:lang w:val="vi-VN"/>
        </w:rPr>
        <w:t>ời lao động trong đơn vị.</w:t>
      </w:r>
    </w:p>
    <w:p w:rsidR="00126D32" w:rsidRDefault="00126D32" w:rsidP="00126D32">
      <w:pPr>
        <w:pStyle w:val="NormalWeb"/>
        <w:autoSpaceDE w:val="0"/>
        <w:autoSpaceDN w:val="0"/>
        <w:spacing w:after="120" w:afterAutospacing="0"/>
      </w:pPr>
      <w:r>
        <w:rPr>
          <w:lang w:val="en"/>
        </w:rPr>
        <w:t>2. Qu</w:t>
      </w:r>
      <w:r>
        <w:rPr>
          <w:lang w:val="vi-VN"/>
        </w:rPr>
        <w:t>ỹ bổ sung thu nhập để chi trong c</w:t>
      </w:r>
      <w:r>
        <w:t>ác trư</w:t>
      </w:r>
      <w:r>
        <w:rPr>
          <w:lang w:val="vi-VN"/>
        </w:rPr>
        <w:t>ờng hợp:</w:t>
      </w:r>
    </w:p>
    <w:p w:rsidR="00126D32" w:rsidRDefault="00126D32" w:rsidP="00126D32">
      <w:pPr>
        <w:pStyle w:val="NormalWeb"/>
        <w:autoSpaceDE w:val="0"/>
        <w:autoSpaceDN w:val="0"/>
        <w:spacing w:after="120" w:afterAutospacing="0"/>
      </w:pPr>
      <w:r>
        <w:rPr>
          <w:lang w:val="en"/>
        </w:rPr>
        <w:t>a) T</w:t>
      </w:r>
      <w:r>
        <w:rPr>
          <w:lang w:val="vi-VN"/>
        </w:rPr>
        <w:t>ạm ứng cho c</w:t>
      </w:r>
      <w:r>
        <w:t xml:space="preserve">ác khoản </w:t>
      </w:r>
      <w:r>
        <w:rPr>
          <w:lang w:val="vi-VN"/>
        </w:rPr>
        <w:t>chi thường xuy</w:t>
      </w:r>
      <w:r>
        <w:t>ên khi đ</w:t>
      </w:r>
      <w:r>
        <w:rPr>
          <w:lang w:val="vi-VN"/>
        </w:rPr>
        <w:t>ầu năm chưa c</w:t>
      </w:r>
      <w:r>
        <w:t>ó k</w:t>
      </w:r>
      <w:r>
        <w:rPr>
          <w:lang w:val="vi-VN"/>
        </w:rPr>
        <w:t>ế hoạch vốn được giao, chưa c</w:t>
      </w:r>
      <w:r>
        <w:t>ó ngu</w:t>
      </w:r>
      <w:r>
        <w:rPr>
          <w:lang w:val="vi-VN"/>
        </w:rPr>
        <w:t>ồn thu hoặc chưa duyệt dự to</w:t>
      </w:r>
      <w:r>
        <w:t>án. Khi có k</w:t>
      </w:r>
      <w:r>
        <w:rPr>
          <w:lang w:val="vi-VN"/>
        </w:rPr>
        <w:t>ế hoạch vốn được giao, dự to</w:t>
      </w:r>
      <w:r>
        <w:t>án đư</w:t>
      </w:r>
      <w:r>
        <w:rPr>
          <w:lang w:val="vi-VN"/>
        </w:rPr>
        <w:t>ợc duyệt hoặc c</w:t>
      </w:r>
      <w:r>
        <w:t>ó ngu</w:t>
      </w:r>
      <w:r>
        <w:rPr>
          <w:lang w:val="vi-VN"/>
        </w:rPr>
        <w:t>ồn thu th</w:t>
      </w:r>
      <w:r>
        <w:t>ì th</w:t>
      </w:r>
      <w:r>
        <w:rPr>
          <w:lang w:val="vi-VN"/>
        </w:rPr>
        <w:t>ực hiện ho</w:t>
      </w:r>
      <w:r>
        <w:t>àn tr</w:t>
      </w:r>
      <w:r>
        <w:rPr>
          <w:lang w:val="vi-VN"/>
        </w:rPr>
        <w:t>ả về Quỹ bổ sung thu nhập;</w:t>
      </w:r>
    </w:p>
    <w:p w:rsidR="00126D32" w:rsidRDefault="00126D32" w:rsidP="00126D32">
      <w:pPr>
        <w:pStyle w:val="NormalWeb"/>
        <w:autoSpaceDE w:val="0"/>
        <w:autoSpaceDN w:val="0"/>
        <w:spacing w:after="120" w:afterAutospacing="0"/>
      </w:pPr>
      <w:r>
        <w:rPr>
          <w:lang w:val="en"/>
        </w:rPr>
        <w:t>b) Chi b</w:t>
      </w:r>
      <w:r>
        <w:rPr>
          <w:lang w:val="vi-VN"/>
        </w:rPr>
        <w:t>ổ sung thu nhập cho người lao động trong năm v</w:t>
      </w:r>
      <w:r>
        <w:t>à d</w:t>
      </w:r>
      <w:r>
        <w:rPr>
          <w:lang w:val="vi-VN"/>
        </w:rPr>
        <w:t>ự ph</w:t>
      </w:r>
      <w:r>
        <w:t>òng chi b</w:t>
      </w:r>
      <w:r>
        <w:rPr>
          <w:lang w:val="vi-VN"/>
        </w:rPr>
        <w:t>ổ sung thu nhập cho người lao động năm sau trong trường hợp nguồn thu nhập bị giảm.</w:t>
      </w:r>
    </w:p>
    <w:p w:rsidR="00126D32" w:rsidRDefault="00126D32" w:rsidP="00126D32">
      <w:pPr>
        <w:pStyle w:val="NormalWeb"/>
        <w:autoSpaceDE w:val="0"/>
        <w:autoSpaceDN w:val="0"/>
        <w:spacing w:after="120" w:afterAutospacing="0"/>
      </w:pPr>
      <w:r>
        <w:rPr>
          <w:lang w:val="en"/>
        </w:rPr>
        <w:t>3. Qu</w:t>
      </w:r>
      <w:r>
        <w:rPr>
          <w:lang w:val="vi-VN"/>
        </w:rPr>
        <w:t>ỹ khen thưởng d</w:t>
      </w:r>
      <w:r>
        <w:t>ùng đ</w:t>
      </w:r>
      <w:r>
        <w:rPr>
          <w:lang w:val="vi-VN"/>
        </w:rPr>
        <w:t>ể thưởng định kỳ, đột xuất cho tập thể, c</w:t>
      </w:r>
      <w:r>
        <w:t>á nhân trong và ngoài đơn v</w:t>
      </w:r>
      <w:r>
        <w:rPr>
          <w:lang w:val="vi-VN"/>
        </w:rPr>
        <w:t>ị (ngo</w:t>
      </w:r>
      <w:r>
        <w:t>ài ch</w:t>
      </w:r>
      <w:r>
        <w:rPr>
          <w:lang w:val="vi-VN"/>
        </w:rPr>
        <w:t>ế độ khen thưởng theo quy định của Luật Thi đua khen thưởng) theo hiệu quả c</w:t>
      </w:r>
      <w:r>
        <w:t>ông vi</w:t>
      </w:r>
      <w:r>
        <w:rPr>
          <w:lang w:val="vi-VN"/>
        </w:rPr>
        <w:t>ệc v</w:t>
      </w:r>
      <w:r>
        <w:t>à thành tích đóng góp vào ho</w:t>
      </w:r>
      <w:r>
        <w:rPr>
          <w:lang w:val="vi-VN"/>
        </w:rPr>
        <w:t>ạt động của đơn vị. Mức thưởng do Gi</w:t>
      </w:r>
      <w:r>
        <w:t>ám đ</w:t>
      </w:r>
      <w:r>
        <w:rPr>
          <w:lang w:val="vi-VN"/>
        </w:rPr>
        <w:t>ốc BQLDA quyết định theo quy chế chi ti</w:t>
      </w:r>
      <w:r>
        <w:t>êu n</w:t>
      </w:r>
      <w:r>
        <w:rPr>
          <w:lang w:val="vi-VN"/>
        </w:rPr>
        <w:t>ội bộ của đơn vị.</w:t>
      </w:r>
    </w:p>
    <w:p w:rsidR="00126D32" w:rsidRDefault="00126D32" w:rsidP="00126D32">
      <w:pPr>
        <w:pStyle w:val="NormalWeb"/>
        <w:autoSpaceDE w:val="0"/>
        <w:autoSpaceDN w:val="0"/>
        <w:spacing w:after="120" w:afterAutospacing="0"/>
      </w:pPr>
      <w:r>
        <w:rPr>
          <w:lang w:val="en"/>
        </w:rPr>
        <w:t>4. Qu</w:t>
      </w:r>
      <w:r>
        <w:rPr>
          <w:lang w:val="vi-VN"/>
        </w:rPr>
        <w:t>ỹ ph</w:t>
      </w:r>
      <w:r>
        <w:t>úc l</w:t>
      </w:r>
      <w:r>
        <w:rPr>
          <w:lang w:val="vi-VN"/>
        </w:rPr>
        <w:t>ợi d</w:t>
      </w:r>
      <w:r>
        <w:t>ùng đ</w:t>
      </w:r>
      <w:r>
        <w:rPr>
          <w:lang w:val="vi-VN"/>
        </w:rPr>
        <w:t>ể x</w:t>
      </w:r>
      <w:r>
        <w:t>ây d</w:t>
      </w:r>
      <w:r>
        <w:rPr>
          <w:lang w:val="vi-VN"/>
        </w:rPr>
        <w:t>ựng, sửa chữa c</w:t>
      </w:r>
      <w:r>
        <w:t>ác công trình phúc l</w:t>
      </w:r>
      <w:r>
        <w:rPr>
          <w:lang w:val="vi-VN"/>
        </w:rPr>
        <w:t>ợi, chi cho c</w:t>
      </w:r>
      <w:r>
        <w:t>ác ho</w:t>
      </w:r>
      <w:r>
        <w:rPr>
          <w:lang w:val="vi-VN"/>
        </w:rPr>
        <w:t>ạt động ph</w:t>
      </w:r>
      <w:r>
        <w:t>úc l</w:t>
      </w:r>
      <w:r>
        <w:rPr>
          <w:lang w:val="vi-VN"/>
        </w:rPr>
        <w:t>ợi tập thể của người lao động trong BQLDA; trợ cấp kh</w:t>
      </w:r>
      <w:r>
        <w:t>ó khăn đ</w:t>
      </w:r>
      <w:r>
        <w:rPr>
          <w:lang w:val="vi-VN"/>
        </w:rPr>
        <w:t>ột xuất cho người lao động, kể cả trường hợp nghỉ hưu, nghỉ mất sức; chi th</w:t>
      </w:r>
      <w:r>
        <w:t>êm cho ngư</w:t>
      </w:r>
      <w:r>
        <w:rPr>
          <w:lang w:val="vi-VN"/>
        </w:rPr>
        <w:t>ời lao động thực hiện tinh giản bi</w:t>
      </w:r>
      <w:r>
        <w:t>ên ch</w:t>
      </w:r>
      <w:r>
        <w:rPr>
          <w:lang w:val="vi-VN"/>
        </w:rPr>
        <w:t>ế. Gi</w:t>
      </w:r>
      <w:r>
        <w:t>ám đ</w:t>
      </w:r>
      <w:r>
        <w:rPr>
          <w:lang w:val="vi-VN"/>
        </w:rPr>
        <w:t>ốc BQLDA quyết định việc sử dụng quỹ theo quy chế chi ti</w:t>
      </w:r>
      <w:r>
        <w:t>êu n</w:t>
      </w:r>
      <w:r>
        <w:rPr>
          <w:lang w:val="vi-VN"/>
        </w:rPr>
        <w:t>ội bộ của đơn vị.</w:t>
      </w:r>
    </w:p>
    <w:p w:rsidR="00126D32" w:rsidRDefault="00126D32" w:rsidP="00126D32">
      <w:pPr>
        <w:pStyle w:val="NormalWeb"/>
        <w:autoSpaceDE w:val="0"/>
        <w:autoSpaceDN w:val="0"/>
        <w:spacing w:after="120" w:afterAutospacing="0"/>
      </w:pPr>
      <w:r>
        <w:rPr>
          <w:lang w:val="en"/>
        </w:rPr>
        <w:lastRenderedPageBreak/>
        <w:t>5. M</w:t>
      </w:r>
      <w:r>
        <w:rPr>
          <w:lang w:val="vi-VN"/>
        </w:rPr>
        <w:t>ức tr</w:t>
      </w:r>
      <w:r>
        <w:t>ích c</w:t>
      </w:r>
      <w:r>
        <w:rPr>
          <w:lang w:val="vi-VN"/>
        </w:rPr>
        <w:t>ụ thể của c</w:t>
      </w:r>
      <w:r>
        <w:t>ác Qu</w:t>
      </w:r>
      <w:r>
        <w:rPr>
          <w:lang w:val="vi-VN"/>
        </w:rPr>
        <w:t>ỹ theo quy định tại Điều 19 v</w:t>
      </w:r>
      <w:r>
        <w:t>à vi</w:t>
      </w:r>
      <w:r>
        <w:rPr>
          <w:lang w:val="vi-VN"/>
        </w:rPr>
        <w:t>ệc sử dụng c</w:t>
      </w:r>
      <w:r>
        <w:t>ác Qu</w:t>
      </w:r>
      <w:r>
        <w:rPr>
          <w:lang w:val="vi-VN"/>
        </w:rPr>
        <w:t>ỹ do Gi</w:t>
      </w:r>
      <w:r>
        <w:t>ám đ</w:t>
      </w:r>
      <w:r>
        <w:rPr>
          <w:lang w:val="vi-VN"/>
        </w:rPr>
        <w:t>ốc đơn vị quyết định theo quy chế chi ti</w:t>
      </w:r>
      <w:r>
        <w:t>êu n</w:t>
      </w:r>
      <w:r>
        <w:rPr>
          <w:lang w:val="vi-VN"/>
        </w:rPr>
        <w:t>ội bộ v</w:t>
      </w:r>
      <w:r>
        <w:t>à ph</w:t>
      </w:r>
      <w:r>
        <w:rPr>
          <w:lang w:val="vi-VN"/>
        </w:rPr>
        <w:t>ải c</w:t>
      </w:r>
      <w:r>
        <w:t>ông khai trong đơn v</w:t>
      </w:r>
      <w:r>
        <w:rPr>
          <w:lang w:val="vi-VN"/>
        </w:rPr>
        <w:t>ị.</w:t>
      </w:r>
    </w:p>
    <w:p w:rsidR="00126D32" w:rsidRDefault="00126D32" w:rsidP="00126D32">
      <w:pPr>
        <w:pStyle w:val="NormalWeb"/>
        <w:autoSpaceDE w:val="0"/>
        <w:autoSpaceDN w:val="0"/>
        <w:spacing w:after="120" w:afterAutospacing="0"/>
      </w:pPr>
      <w:bookmarkStart w:id="31" w:name="dieu_21"/>
      <w:r>
        <w:rPr>
          <w:b/>
          <w:bCs/>
          <w:lang w:val="en"/>
        </w:rPr>
        <w:t>Điều 21. Quy định về lập, chấp hành dự toán thu, chi quản lý dự án</w:t>
      </w:r>
      <w:bookmarkEnd w:id="31"/>
    </w:p>
    <w:p w:rsidR="00126D32" w:rsidRDefault="00126D32" w:rsidP="00126D32">
      <w:pPr>
        <w:pStyle w:val="NormalWeb"/>
        <w:autoSpaceDE w:val="0"/>
        <w:autoSpaceDN w:val="0"/>
        <w:spacing w:after="120" w:afterAutospacing="0"/>
      </w:pPr>
      <w:r>
        <w:rPr>
          <w:lang w:val="en"/>
        </w:rPr>
        <w:t>1. L</w:t>
      </w:r>
      <w:r>
        <w:rPr>
          <w:lang w:val="vi-VN"/>
        </w:rPr>
        <w:t>ập dự to</w:t>
      </w:r>
      <w:r>
        <w:t>án thu, chi c</w:t>
      </w:r>
      <w:r>
        <w:rPr>
          <w:lang w:val="vi-VN"/>
        </w:rPr>
        <w:t>ủa BQLDA:</w:t>
      </w:r>
    </w:p>
    <w:p w:rsidR="00126D32" w:rsidRDefault="00126D32" w:rsidP="00126D32">
      <w:pPr>
        <w:pStyle w:val="NormalWeb"/>
        <w:autoSpaceDE w:val="0"/>
        <w:autoSpaceDN w:val="0"/>
        <w:spacing w:after="120" w:afterAutospacing="0"/>
      </w:pPr>
      <w:r>
        <w:rPr>
          <w:lang w:val="en"/>
        </w:rPr>
        <w:t>H</w:t>
      </w:r>
      <w:r>
        <w:rPr>
          <w:lang w:val="vi-VN"/>
        </w:rPr>
        <w:t>ằng năm, căn cứ v</w:t>
      </w:r>
      <w:r>
        <w:t>ào ch</w:t>
      </w:r>
      <w:r>
        <w:rPr>
          <w:lang w:val="vi-VN"/>
        </w:rPr>
        <w:t>ức năng, nhiệm vụ được cấp c</w:t>
      </w:r>
      <w:r>
        <w:t>ó th</w:t>
      </w:r>
      <w:r>
        <w:rPr>
          <w:lang w:val="vi-VN"/>
        </w:rPr>
        <w:t>ẩm quyền giao, nhiệm vụ của năm kế hoạch, chế độ chi ti</w:t>
      </w:r>
      <w:r>
        <w:t>êu tài chính hi</w:t>
      </w:r>
      <w:r>
        <w:rPr>
          <w:lang w:val="vi-VN"/>
        </w:rPr>
        <w:t>ện h</w:t>
      </w:r>
      <w:r>
        <w:t>ành; căn c</w:t>
      </w:r>
      <w:r>
        <w:rPr>
          <w:lang w:val="vi-VN"/>
        </w:rPr>
        <w:t>ứ kết quả hoạt động dịch vụ, t</w:t>
      </w:r>
      <w:r>
        <w:t>ình hình thu, chi tài chính c</w:t>
      </w:r>
      <w:r>
        <w:rPr>
          <w:lang w:val="vi-VN"/>
        </w:rPr>
        <w:t>ủa năm trước liền kề; BQLDA lập dự to</w:t>
      </w:r>
      <w:r>
        <w:t>án thu, chi năm k</w:t>
      </w:r>
      <w:r>
        <w:rPr>
          <w:lang w:val="vi-VN"/>
        </w:rPr>
        <w:t>ế hoạch theo Mẫu số: 01(i)/DT-QLDA, 02/DT-QLDA, 03/DT-QLDA, 05/DT-QLDA gửi cơ quan quản l</w:t>
      </w:r>
      <w:r>
        <w:t>ý c</w:t>
      </w:r>
      <w:r>
        <w:rPr>
          <w:lang w:val="vi-VN"/>
        </w:rPr>
        <w:t>ấp tr</w:t>
      </w:r>
      <w:r>
        <w:t>ên tr</w:t>
      </w:r>
      <w:r>
        <w:rPr>
          <w:lang w:val="vi-VN"/>
        </w:rPr>
        <w:t>ực tiếp (cơ quan quyết định th</w:t>
      </w:r>
      <w:r>
        <w:t>ành l</w:t>
      </w:r>
      <w:r>
        <w:rPr>
          <w:lang w:val="vi-VN"/>
        </w:rPr>
        <w:t>ập hoặc cơ quan được cơ quan quyết định th</w:t>
      </w:r>
      <w:r>
        <w:t>ành l</w:t>
      </w:r>
      <w:r>
        <w:rPr>
          <w:lang w:val="vi-VN"/>
        </w:rPr>
        <w:t>ập ủy quyền) ph</w:t>
      </w:r>
      <w:r>
        <w:t>ê duy</w:t>
      </w:r>
      <w:r>
        <w:rPr>
          <w:lang w:val="vi-VN"/>
        </w:rPr>
        <w:t>ệt.</w:t>
      </w:r>
    </w:p>
    <w:p w:rsidR="00126D32" w:rsidRDefault="00126D32" w:rsidP="00126D32">
      <w:pPr>
        <w:pStyle w:val="NormalWeb"/>
        <w:autoSpaceDE w:val="0"/>
        <w:autoSpaceDN w:val="0"/>
        <w:spacing w:after="120" w:afterAutospacing="0"/>
      </w:pPr>
      <w:r>
        <w:rPr>
          <w:lang w:val="en"/>
        </w:rPr>
        <w:t>Cơ quan phê duy</w:t>
      </w:r>
      <w:r>
        <w:rPr>
          <w:lang w:val="vi-VN"/>
        </w:rPr>
        <w:t>ệt dự to</w:t>
      </w:r>
      <w:r>
        <w:t>án thu, chi giao đơn v</w:t>
      </w:r>
      <w:r>
        <w:rPr>
          <w:lang w:val="vi-VN"/>
        </w:rPr>
        <w:t>ị chức năng tổ chức thẩm định trước khi ph</w:t>
      </w:r>
      <w:r>
        <w:t>ê duy</w:t>
      </w:r>
      <w:r>
        <w:rPr>
          <w:lang w:val="vi-VN"/>
        </w:rPr>
        <w:t>ệt. Hồ sơ thẩm định, nội dung thẩm định, thời hạn thẩm định v</w:t>
      </w:r>
      <w:r>
        <w:t>à phê duy</w:t>
      </w:r>
      <w:r>
        <w:rPr>
          <w:lang w:val="vi-VN"/>
        </w:rPr>
        <w:t>ệt dự to</w:t>
      </w:r>
      <w:r>
        <w:t>án thu, chi th</w:t>
      </w:r>
      <w:r>
        <w:rPr>
          <w:lang w:val="vi-VN"/>
        </w:rPr>
        <w:t>ực hiện theo quy định tại Điều 12 Th</w:t>
      </w:r>
      <w:r>
        <w:t>ông tư này; quy</w:t>
      </w:r>
      <w:r>
        <w:rPr>
          <w:lang w:val="vi-VN"/>
        </w:rPr>
        <w:t>ết định ph</w:t>
      </w:r>
      <w:r>
        <w:t>ê duy</w:t>
      </w:r>
      <w:r>
        <w:rPr>
          <w:lang w:val="vi-VN"/>
        </w:rPr>
        <w:t>ệt dự to</w:t>
      </w:r>
      <w:r>
        <w:t>án thu, chi qu</w:t>
      </w:r>
      <w:r>
        <w:rPr>
          <w:lang w:val="vi-VN"/>
        </w:rPr>
        <w:t>ản l</w:t>
      </w:r>
      <w:r>
        <w:t>ý d</w:t>
      </w:r>
      <w:r>
        <w:rPr>
          <w:lang w:val="vi-VN"/>
        </w:rPr>
        <w:t xml:space="preserve">ự </w:t>
      </w:r>
      <w:r>
        <w:t>án năm theo M</w:t>
      </w:r>
      <w:r>
        <w:rPr>
          <w:lang w:val="vi-VN"/>
        </w:rPr>
        <w:t>ẫu số 02/QĐ-QLDA.</w:t>
      </w:r>
    </w:p>
    <w:p w:rsidR="00126D32" w:rsidRDefault="00126D32" w:rsidP="00126D32">
      <w:pPr>
        <w:pStyle w:val="NormalWeb"/>
        <w:autoSpaceDE w:val="0"/>
        <w:autoSpaceDN w:val="0"/>
        <w:spacing w:after="120" w:afterAutospacing="0"/>
      </w:pPr>
      <w:r>
        <w:rPr>
          <w:lang w:val="en"/>
        </w:rPr>
        <w:t>2. Th</w:t>
      </w:r>
      <w:r>
        <w:rPr>
          <w:lang w:val="vi-VN"/>
        </w:rPr>
        <w:t>ực hiện dự to</w:t>
      </w:r>
      <w:r>
        <w:t>án thu, chi:</w:t>
      </w:r>
    </w:p>
    <w:p w:rsidR="00126D32" w:rsidRDefault="00126D32" w:rsidP="00126D32">
      <w:pPr>
        <w:pStyle w:val="NormalWeb"/>
        <w:autoSpaceDE w:val="0"/>
        <w:autoSpaceDN w:val="0"/>
        <w:spacing w:after="120" w:afterAutospacing="0"/>
      </w:pPr>
      <w:r>
        <w:rPr>
          <w:lang w:val="en"/>
        </w:rPr>
        <w:t>a) Đ</w:t>
      </w:r>
      <w:r>
        <w:rPr>
          <w:lang w:val="vi-VN"/>
        </w:rPr>
        <w:t>ối với kinh ph</w:t>
      </w:r>
      <w:r>
        <w:t>í chi ho</w:t>
      </w:r>
      <w:r>
        <w:rPr>
          <w:lang w:val="vi-VN"/>
        </w:rPr>
        <w:t>ạt động thường xuy</w:t>
      </w:r>
      <w:r>
        <w:t>ên, trong quá trình th</w:t>
      </w:r>
      <w:r>
        <w:rPr>
          <w:lang w:val="vi-VN"/>
        </w:rPr>
        <w:t>ực hiện, BQLDA được điều chỉnh c</w:t>
      </w:r>
      <w:r>
        <w:t>ác n</w:t>
      </w:r>
      <w:r>
        <w:rPr>
          <w:lang w:val="vi-VN"/>
        </w:rPr>
        <w:t>ội dung chi, c</w:t>
      </w:r>
      <w:r>
        <w:t xml:space="preserve">ác nhóm mục </w:t>
      </w:r>
      <w:r>
        <w:rPr>
          <w:lang w:val="vi-VN"/>
        </w:rPr>
        <w:t>chi trong dự to</w:t>
      </w:r>
      <w:r>
        <w:t>án chi cho phù h</w:t>
      </w:r>
      <w:r>
        <w:rPr>
          <w:lang w:val="vi-VN"/>
        </w:rPr>
        <w:t>ợp với t</w:t>
      </w:r>
      <w:r>
        <w:t>ình hình th</w:t>
      </w:r>
      <w:r>
        <w:rPr>
          <w:lang w:val="vi-VN"/>
        </w:rPr>
        <w:t>ực tế của đơn vị, đồng thời gửi cơ quan quản l</w:t>
      </w:r>
      <w:r>
        <w:t>ý c</w:t>
      </w:r>
      <w:r>
        <w:rPr>
          <w:lang w:val="vi-VN"/>
        </w:rPr>
        <w:t>ấp tr</w:t>
      </w:r>
      <w:r>
        <w:t>ên và cơ quan thanh toán nơi đơn v</w:t>
      </w:r>
      <w:r>
        <w:rPr>
          <w:lang w:val="vi-VN"/>
        </w:rPr>
        <w:t>ị mở t</w:t>
      </w:r>
      <w:r>
        <w:t xml:space="preserve">ài khoản </w:t>
      </w:r>
      <w:r>
        <w:rPr>
          <w:lang w:val="vi-VN"/>
        </w:rPr>
        <w:t>để theo d</w:t>
      </w:r>
      <w:r>
        <w:t>õi, qu</w:t>
      </w:r>
      <w:r>
        <w:rPr>
          <w:lang w:val="vi-VN"/>
        </w:rPr>
        <w:t>ản l</w:t>
      </w:r>
      <w:r>
        <w:t>ý, thanh toán và quy</w:t>
      </w:r>
      <w:r>
        <w:rPr>
          <w:lang w:val="vi-VN"/>
        </w:rPr>
        <w:t>ết to</w:t>
      </w:r>
      <w:r>
        <w:t xml:space="preserve">án. Các khoản </w:t>
      </w:r>
      <w:r>
        <w:rPr>
          <w:lang w:val="vi-VN"/>
        </w:rPr>
        <w:t>chưa chi hoặc chi kh</w:t>
      </w:r>
      <w:r>
        <w:t>ông h</w:t>
      </w:r>
      <w:r>
        <w:rPr>
          <w:lang w:val="vi-VN"/>
        </w:rPr>
        <w:t>ết của dự to</w:t>
      </w:r>
      <w:r>
        <w:t>án đư</w:t>
      </w:r>
      <w:r>
        <w:rPr>
          <w:lang w:val="vi-VN"/>
        </w:rPr>
        <w:t>ợc chuyển sang năm sau tiếp tục chi.</w:t>
      </w:r>
    </w:p>
    <w:p w:rsidR="00126D32" w:rsidRDefault="00126D32" w:rsidP="00126D32">
      <w:pPr>
        <w:pStyle w:val="NormalWeb"/>
        <w:autoSpaceDE w:val="0"/>
        <w:autoSpaceDN w:val="0"/>
        <w:spacing w:after="120" w:afterAutospacing="0"/>
      </w:pPr>
      <w:r>
        <w:rPr>
          <w:lang w:val="en"/>
        </w:rPr>
        <w:t>b) Đ</w:t>
      </w:r>
      <w:r>
        <w:rPr>
          <w:lang w:val="vi-VN"/>
        </w:rPr>
        <w:t>ối với kinh ph</w:t>
      </w:r>
      <w:r>
        <w:t>í chi cho ho</w:t>
      </w:r>
      <w:r>
        <w:rPr>
          <w:lang w:val="vi-VN"/>
        </w:rPr>
        <w:t>ạt động kh</w:t>
      </w:r>
      <w:r>
        <w:t>ông thư</w:t>
      </w:r>
      <w:r>
        <w:rPr>
          <w:lang w:val="vi-VN"/>
        </w:rPr>
        <w:t>ờng xuy</w:t>
      </w:r>
      <w:r>
        <w:t xml:space="preserve">ên: khi điều </w:t>
      </w:r>
      <w:r>
        <w:rPr>
          <w:lang w:val="vi-VN"/>
        </w:rPr>
        <w:t>chỉnh c</w:t>
      </w:r>
      <w:r>
        <w:t xml:space="preserve">ác nhóm mục </w:t>
      </w:r>
      <w:r>
        <w:rPr>
          <w:lang w:val="vi-VN"/>
        </w:rPr>
        <w:t>chi, nhiệm vụ chi, kinh ph</w:t>
      </w:r>
      <w:r>
        <w:t>í cu</w:t>
      </w:r>
      <w:r>
        <w:rPr>
          <w:lang w:val="vi-VN"/>
        </w:rPr>
        <w:t>ối năm chưa sử dụng hoặc chưa sử dụng hết, thực hiện theo quy định của Luật Ng</w:t>
      </w:r>
      <w:r>
        <w:t>ân sách nhà nư</w:t>
      </w:r>
      <w:r>
        <w:rPr>
          <w:lang w:val="vi-VN"/>
        </w:rPr>
        <w:t>ớc v</w:t>
      </w:r>
      <w:r>
        <w:t>à các văn b</w:t>
      </w:r>
      <w:r>
        <w:rPr>
          <w:lang w:val="vi-VN"/>
        </w:rPr>
        <w:t>ản hướng dẫn hiện h</w:t>
      </w:r>
      <w:r>
        <w:t>ành.</w:t>
      </w:r>
    </w:p>
    <w:p w:rsidR="00126D32" w:rsidRDefault="00126D32" w:rsidP="00126D32">
      <w:pPr>
        <w:pStyle w:val="NormalWeb"/>
        <w:autoSpaceDE w:val="0"/>
        <w:autoSpaceDN w:val="0"/>
        <w:spacing w:after="120" w:afterAutospacing="0"/>
      </w:pPr>
      <w:bookmarkStart w:id="32" w:name="dieu_22"/>
      <w:r>
        <w:rPr>
          <w:b/>
          <w:bCs/>
          <w:lang w:val="en"/>
        </w:rPr>
        <w:t>Điều 22. Quyết toán thu, chi quản lý dự án</w:t>
      </w:r>
      <w:bookmarkEnd w:id="32"/>
    </w:p>
    <w:p w:rsidR="00126D32" w:rsidRDefault="00126D32" w:rsidP="00126D32">
      <w:pPr>
        <w:pStyle w:val="NormalWeb"/>
        <w:autoSpaceDE w:val="0"/>
        <w:autoSpaceDN w:val="0"/>
        <w:spacing w:after="120" w:afterAutospacing="0"/>
      </w:pPr>
      <w:r>
        <w:rPr>
          <w:lang w:val="en"/>
        </w:rPr>
        <w:t>1. K</w:t>
      </w:r>
      <w:r>
        <w:rPr>
          <w:lang w:val="vi-VN"/>
        </w:rPr>
        <w:t>ết th</w:t>
      </w:r>
      <w:r>
        <w:t>úc năm k</w:t>
      </w:r>
      <w:r>
        <w:rPr>
          <w:lang w:val="vi-VN"/>
        </w:rPr>
        <w:t>ế hoạch, trong thời hạn 90 ng</w:t>
      </w:r>
      <w:r>
        <w:t>ày, k</w:t>
      </w:r>
      <w:r>
        <w:rPr>
          <w:lang w:val="vi-VN"/>
        </w:rPr>
        <w:t>ể từ ng</w:t>
      </w:r>
      <w:r>
        <w:t>ày k</w:t>
      </w:r>
      <w:r>
        <w:rPr>
          <w:lang w:val="vi-VN"/>
        </w:rPr>
        <w:t>ết th</w:t>
      </w:r>
      <w:r>
        <w:t>úc k</w:t>
      </w:r>
      <w:r>
        <w:rPr>
          <w:lang w:val="vi-VN"/>
        </w:rPr>
        <w:t>ỳ kế to</w:t>
      </w:r>
      <w:r>
        <w:t>án năm theo quy đ</w:t>
      </w:r>
      <w:r>
        <w:rPr>
          <w:lang w:val="vi-VN"/>
        </w:rPr>
        <w:t>ịnh của ph</w:t>
      </w:r>
      <w:r>
        <w:t>áp luật</w:t>
      </w:r>
      <w:r>
        <w:rPr>
          <w:lang w:val="vi-VN"/>
        </w:rPr>
        <w:t>, BQLDA lập b</w:t>
      </w:r>
      <w:r>
        <w:t>áo cáo tài chính theo quy đ</w:t>
      </w:r>
      <w:r>
        <w:rPr>
          <w:lang w:val="vi-VN"/>
        </w:rPr>
        <w:t>ịnh của chế độ kế to</w:t>
      </w:r>
      <w:r>
        <w:t>án áp d</w:t>
      </w:r>
      <w:r>
        <w:rPr>
          <w:lang w:val="vi-VN"/>
        </w:rPr>
        <w:t>ụng cho đơn vị chủ đầu tư, đồng thời lập b</w:t>
      </w:r>
      <w:r>
        <w:t>áo cáo quy</w:t>
      </w:r>
      <w:r>
        <w:rPr>
          <w:lang w:val="vi-VN"/>
        </w:rPr>
        <w:t>ết to</w:t>
      </w:r>
      <w:r>
        <w:t>án thu, chi trình cơ quan th</w:t>
      </w:r>
      <w:r>
        <w:rPr>
          <w:lang w:val="vi-VN"/>
        </w:rPr>
        <w:t>ẩm quyền theo quy định tại Khoản 1 Điều 21 ph</w:t>
      </w:r>
      <w:r>
        <w:t>ê duy</w:t>
      </w:r>
      <w:r>
        <w:rPr>
          <w:lang w:val="vi-VN"/>
        </w:rPr>
        <w:t>ệt để l</w:t>
      </w:r>
      <w:r>
        <w:t>àm cơ s</w:t>
      </w:r>
      <w:r>
        <w:rPr>
          <w:lang w:val="vi-VN"/>
        </w:rPr>
        <w:t>ở lập dự to</w:t>
      </w:r>
      <w:r>
        <w:t>án năm sau.</w:t>
      </w:r>
    </w:p>
    <w:p w:rsidR="00126D32" w:rsidRDefault="00126D32" w:rsidP="00126D32">
      <w:pPr>
        <w:pStyle w:val="NormalWeb"/>
        <w:autoSpaceDE w:val="0"/>
        <w:autoSpaceDN w:val="0"/>
        <w:spacing w:after="120" w:afterAutospacing="0"/>
      </w:pPr>
      <w:r>
        <w:rPr>
          <w:lang w:val="en"/>
        </w:rPr>
        <w:t>H</w:t>
      </w:r>
      <w:r>
        <w:rPr>
          <w:lang w:val="vi-VN"/>
        </w:rPr>
        <w:t>ồ sơ quyết to</w:t>
      </w:r>
      <w:r>
        <w:t>án thu, chi năm g</w:t>
      </w:r>
      <w:r>
        <w:rPr>
          <w:lang w:val="vi-VN"/>
        </w:rPr>
        <w:t>ồm c</w:t>
      </w:r>
      <w:r>
        <w:t>ó:</w:t>
      </w:r>
    </w:p>
    <w:p w:rsidR="00126D32" w:rsidRDefault="00126D32" w:rsidP="00126D32">
      <w:pPr>
        <w:pStyle w:val="NormalWeb"/>
        <w:autoSpaceDE w:val="0"/>
        <w:autoSpaceDN w:val="0"/>
        <w:spacing w:after="120" w:afterAutospacing="0"/>
      </w:pPr>
      <w:r>
        <w:rPr>
          <w:lang w:val="en"/>
        </w:rPr>
        <w:t>a) Văn b</w:t>
      </w:r>
      <w:r>
        <w:rPr>
          <w:lang w:val="vi-VN"/>
        </w:rPr>
        <w:t>ản đề nghị ph</w:t>
      </w:r>
      <w:r>
        <w:t>ê duy</w:t>
      </w:r>
      <w:r>
        <w:rPr>
          <w:lang w:val="vi-VN"/>
        </w:rPr>
        <w:t>ệt quyết to</w:t>
      </w:r>
      <w:r>
        <w:t>án;</w:t>
      </w:r>
    </w:p>
    <w:p w:rsidR="00126D32" w:rsidRDefault="00126D32" w:rsidP="00126D32">
      <w:pPr>
        <w:pStyle w:val="NormalWeb"/>
        <w:autoSpaceDE w:val="0"/>
        <w:autoSpaceDN w:val="0"/>
        <w:spacing w:after="120" w:afterAutospacing="0"/>
      </w:pPr>
      <w:r>
        <w:rPr>
          <w:lang w:val="en"/>
        </w:rPr>
        <w:t>b) Báo cáo quy</w:t>
      </w:r>
      <w:r>
        <w:rPr>
          <w:lang w:val="vi-VN"/>
        </w:rPr>
        <w:t>ết to</w:t>
      </w:r>
      <w:r>
        <w:t>án thu, chi năm theo M</w:t>
      </w:r>
      <w:r>
        <w:rPr>
          <w:lang w:val="vi-VN"/>
        </w:rPr>
        <w:t>ẫu số 02/QT-QLDA;</w:t>
      </w:r>
    </w:p>
    <w:p w:rsidR="00126D32" w:rsidRDefault="00126D32" w:rsidP="00126D32">
      <w:pPr>
        <w:pStyle w:val="NormalWeb"/>
        <w:autoSpaceDE w:val="0"/>
        <w:autoSpaceDN w:val="0"/>
        <w:spacing w:after="120" w:afterAutospacing="0"/>
      </w:pPr>
      <w:r>
        <w:rPr>
          <w:lang w:val="en"/>
        </w:rPr>
        <w:t>c) Các ch</w:t>
      </w:r>
      <w:r>
        <w:rPr>
          <w:lang w:val="vi-VN"/>
        </w:rPr>
        <w:t>ứng từ chi ti</w:t>
      </w:r>
      <w:r>
        <w:t>êu phát sinh trong năm.</w:t>
      </w:r>
    </w:p>
    <w:p w:rsidR="00126D32" w:rsidRDefault="00126D32" w:rsidP="00126D32">
      <w:pPr>
        <w:pStyle w:val="NormalWeb"/>
        <w:autoSpaceDE w:val="0"/>
        <w:autoSpaceDN w:val="0"/>
        <w:spacing w:after="120" w:afterAutospacing="0"/>
      </w:pPr>
      <w:r>
        <w:rPr>
          <w:lang w:val="en"/>
        </w:rPr>
        <w:t>2. Th</w:t>
      </w:r>
      <w:r>
        <w:rPr>
          <w:lang w:val="vi-VN"/>
        </w:rPr>
        <w:t>ẩm tra quyết to</w:t>
      </w:r>
      <w:r>
        <w:t>án thu, chi ho</w:t>
      </w:r>
      <w:r>
        <w:rPr>
          <w:lang w:val="vi-VN"/>
        </w:rPr>
        <w:t>ạt động h</w:t>
      </w:r>
      <w:r>
        <w:t>àng năm:</w:t>
      </w:r>
    </w:p>
    <w:p w:rsidR="00126D32" w:rsidRDefault="00126D32" w:rsidP="00126D32">
      <w:pPr>
        <w:pStyle w:val="NormalWeb"/>
        <w:autoSpaceDE w:val="0"/>
        <w:autoSpaceDN w:val="0"/>
        <w:spacing w:after="120" w:afterAutospacing="0"/>
      </w:pPr>
      <w:r>
        <w:rPr>
          <w:lang w:val="en"/>
        </w:rPr>
        <w:lastRenderedPageBreak/>
        <w:t>a) Cơ quan có th</w:t>
      </w:r>
      <w:r>
        <w:rPr>
          <w:lang w:val="vi-VN"/>
        </w:rPr>
        <w:t>ẩm quyền ph</w:t>
      </w:r>
      <w:r>
        <w:t>ê duy</w:t>
      </w:r>
      <w:r>
        <w:rPr>
          <w:lang w:val="vi-VN"/>
        </w:rPr>
        <w:t>ệt quyết to</w:t>
      </w:r>
      <w:r>
        <w:t>án thu, chi giao đơn v</w:t>
      </w:r>
      <w:r>
        <w:rPr>
          <w:lang w:val="vi-VN"/>
        </w:rPr>
        <w:t>ị chức năng tổ chức thẩm tra trước khi ph</w:t>
      </w:r>
      <w:r>
        <w:t>ê duy</w:t>
      </w:r>
      <w:r>
        <w:rPr>
          <w:lang w:val="vi-VN"/>
        </w:rPr>
        <w:t>ệt.</w:t>
      </w:r>
    </w:p>
    <w:p w:rsidR="00126D32" w:rsidRDefault="00126D32" w:rsidP="00126D32">
      <w:pPr>
        <w:pStyle w:val="NormalWeb"/>
        <w:autoSpaceDE w:val="0"/>
        <w:autoSpaceDN w:val="0"/>
        <w:spacing w:after="120" w:afterAutospacing="0"/>
      </w:pPr>
      <w:r>
        <w:rPr>
          <w:lang w:val="en"/>
        </w:rPr>
        <w:t>b) N</w:t>
      </w:r>
      <w:r>
        <w:rPr>
          <w:lang w:val="vi-VN"/>
        </w:rPr>
        <w:t>ội dung thẩm tra:</w:t>
      </w:r>
    </w:p>
    <w:p w:rsidR="00126D32" w:rsidRDefault="00126D32" w:rsidP="00126D32">
      <w:pPr>
        <w:pStyle w:val="NormalWeb"/>
        <w:autoSpaceDE w:val="0"/>
        <w:autoSpaceDN w:val="0"/>
        <w:spacing w:after="120" w:afterAutospacing="0"/>
      </w:pPr>
      <w:r>
        <w:rPr>
          <w:lang w:val="en"/>
        </w:rPr>
        <w:t>Th</w:t>
      </w:r>
      <w:r>
        <w:rPr>
          <w:lang w:val="vi-VN"/>
        </w:rPr>
        <w:t>ẩm tra việc ph</w:t>
      </w:r>
      <w:r>
        <w:t>ân b</w:t>
      </w:r>
      <w:r>
        <w:rPr>
          <w:lang w:val="vi-VN"/>
        </w:rPr>
        <w:t>ổ chi ph</w:t>
      </w:r>
      <w:r>
        <w:t>í qu</w:t>
      </w:r>
      <w:r>
        <w:rPr>
          <w:lang w:val="vi-VN"/>
        </w:rPr>
        <w:t>ản l</w:t>
      </w:r>
      <w:r>
        <w:t>ý d</w:t>
      </w:r>
      <w:r>
        <w:rPr>
          <w:lang w:val="vi-VN"/>
        </w:rPr>
        <w:t xml:space="preserve">ự </w:t>
      </w:r>
      <w:r>
        <w:t xml:space="preserve">án và các khoản </w:t>
      </w:r>
      <w:r>
        <w:rPr>
          <w:lang w:val="vi-VN"/>
        </w:rPr>
        <w:t>chi ph</w:t>
      </w:r>
      <w:r>
        <w:t>í tư v</w:t>
      </w:r>
      <w:r>
        <w:rPr>
          <w:lang w:val="vi-VN"/>
        </w:rPr>
        <w:t>ấn đầu tư x</w:t>
      </w:r>
      <w:r>
        <w:t>ây d</w:t>
      </w:r>
      <w:r>
        <w:rPr>
          <w:lang w:val="vi-VN"/>
        </w:rPr>
        <w:t>ựng theo c</w:t>
      </w:r>
      <w:r>
        <w:t>ác năm và năm k</w:t>
      </w:r>
      <w:r>
        <w:rPr>
          <w:lang w:val="vi-VN"/>
        </w:rPr>
        <w:t>ế hoạch.</w:t>
      </w:r>
    </w:p>
    <w:p w:rsidR="00126D32" w:rsidRDefault="00126D32" w:rsidP="00126D32">
      <w:pPr>
        <w:pStyle w:val="NormalWeb"/>
        <w:autoSpaceDE w:val="0"/>
        <w:autoSpaceDN w:val="0"/>
        <w:spacing w:after="120" w:afterAutospacing="0"/>
      </w:pPr>
      <w:r>
        <w:rPr>
          <w:lang w:val="en"/>
        </w:rPr>
        <w:t>Đ</w:t>
      </w:r>
      <w:r>
        <w:rPr>
          <w:lang w:val="vi-VN"/>
        </w:rPr>
        <w:t>ối chiếu số liệu trong B</w:t>
      </w:r>
      <w:r>
        <w:t>áo cáo quy</w:t>
      </w:r>
      <w:r>
        <w:rPr>
          <w:lang w:val="vi-VN"/>
        </w:rPr>
        <w:t>ết to</w:t>
      </w:r>
      <w:r>
        <w:t>án thu, chi qu</w:t>
      </w:r>
      <w:r>
        <w:rPr>
          <w:lang w:val="vi-VN"/>
        </w:rPr>
        <w:t>ản l</w:t>
      </w:r>
      <w:r>
        <w:t>ý d</w:t>
      </w:r>
      <w:r>
        <w:rPr>
          <w:lang w:val="vi-VN"/>
        </w:rPr>
        <w:t xml:space="preserve">ự </w:t>
      </w:r>
      <w:r>
        <w:t>án năm k</w:t>
      </w:r>
      <w:r>
        <w:rPr>
          <w:lang w:val="vi-VN"/>
        </w:rPr>
        <w:t>ế hoạch theo Mẫu số 02/QT-QLDA với dự to</w:t>
      </w:r>
      <w:r>
        <w:t>án năm đư</w:t>
      </w:r>
      <w:r>
        <w:rPr>
          <w:lang w:val="vi-VN"/>
        </w:rPr>
        <w:t>ợc duyệt hoặc được điều chỉnh nếu c</w:t>
      </w:r>
      <w:r>
        <w:t>ó.</w:t>
      </w:r>
    </w:p>
    <w:p w:rsidR="00126D32" w:rsidRDefault="00126D32" w:rsidP="00126D32">
      <w:pPr>
        <w:pStyle w:val="NormalWeb"/>
        <w:autoSpaceDE w:val="0"/>
        <w:autoSpaceDN w:val="0"/>
        <w:spacing w:after="120" w:afterAutospacing="0"/>
      </w:pPr>
      <w:r>
        <w:rPr>
          <w:lang w:val="en"/>
        </w:rPr>
        <w:t>Th</w:t>
      </w:r>
      <w:r>
        <w:rPr>
          <w:lang w:val="vi-VN"/>
        </w:rPr>
        <w:t>ẩm tra về t</w:t>
      </w:r>
      <w:r>
        <w:t>ính h</w:t>
      </w:r>
      <w:r>
        <w:rPr>
          <w:lang w:val="vi-VN"/>
        </w:rPr>
        <w:t>ợp ph</w:t>
      </w:r>
      <w:r>
        <w:t>áp, h</w:t>
      </w:r>
      <w:r>
        <w:rPr>
          <w:lang w:val="vi-VN"/>
        </w:rPr>
        <w:t>ợp lệ của c</w:t>
      </w:r>
      <w:r>
        <w:t>ác ch</w:t>
      </w:r>
      <w:r>
        <w:rPr>
          <w:lang w:val="vi-VN"/>
        </w:rPr>
        <w:t>ứng từ chi ti</w:t>
      </w:r>
      <w:r>
        <w:t>êu theo quy đ</w:t>
      </w:r>
      <w:r>
        <w:rPr>
          <w:lang w:val="vi-VN"/>
        </w:rPr>
        <w:t>ịnh hiện h</w:t>
      </w:r>
      <w:r>
        <w:t>ành c</w:t>
      </w:r>
      <w:r>
        <w:rPr>
          <w:lang w:val="vi-VN"/>
        </w:rPr>
        <w:t>ủa Nh</w:t>
      </w:r>
      <w:r>
        <w:t>à nư</w:t>
      </w:r>
      <w:r>
        <w:rPr>
          <w:lang w:val="vi-VN"/>
        </w:rPr>
        <w:t>ớc.</w:t>
      </w:r>
    </w:p>
    <w:p w:rsidR="00126D32" w:rsidRDefault="00126D32" w:rsidP="00126D32">
      <w:pPr>
        <w:pStyle w:val="NormalWeb"/>
        <w:autoSpaceDE w:val="0"/>
        <w:autoSpaceDN w:val="0"/>
        <w:spacing w:after="120" w:afterAutospacing="0"/>
      </w:pPr>
      <w:r>
        <w:rPr>
          <w:lang w:val="en"/>
        </w:rPr>
        <w:t>3. Th</w:t>
      </w:r>
      <w:r>
        <w:rPr>
          <w:lang w:val="vi-VN"/>
        </w:rPr>
        <w:t>ời hạn thẩm tra v</w:t>
      </w:r>
      <w:r>
        <w:t>à phê duy</w:t>
      </w:r>
      <w:r>
        <w:rPr>
          <w:lang w:val="vi-VN"/>
        </w:rPr>
        <w:t>ệt quyết to</w:t>
      </w:r>
      <w:r>
        <w:t>án trong vòng 14 ngày làm vi</w:t>
      </w:r>
      <w:r>
        <w:rPr>
          <w:lang w:val="vi-VN"/>
        </w:rPr>
        <w:t>ệc sau khi nhận đủ hồ sơ. Quyết định ph</w:t>
      </w:r>
      <w:r>
        <w:t>ê duy</w:t>
      </w:r>
      <w:r>
        <w:rPr>
          <w:lang w:val="vi-VN"/>
        </w:rPr>
        <w:t>ệt quyết to</w:t>
      </w:r>
      <w:r>
        <w:t>án thu, chi năm theo M</w:t>
      </w:r>
      <w:r>
        <w:rPr>
          <w:lang w:val="vi-VN"/>
        </w:rPr>
        <w:t>ẫu số 02.QĐ/QT-QLDA k</w:t>
      </w:r>
      <w:r>
        <w:t>èm theo.</w:t>
      </w:r>
    </w:p>
    <w:p w:rsidR="00126D32" w:rsidRDefault="00126D32" w:rsidP="00126D32">
      <w:pPr>
        <w:pStyle w:val="NormalWeb"/>
        <w:autoSpaceDE w:val="0"/>
        <w:autoSpaceDN w:val="0"/>
        <w:spacing w:after="120" w:afterAutospacing="0"/>
      </w:pPr>
      <w:r>
        <w:rPr>
          <w:lang w:val="en"/>
        </w:rPr>
        <w:t>4. H</w:t>
      </w:r>
      <w:r>
        <w:rPr>
          <w:lang w:val="vi-VN"/>
        </w:rPr>
        <w:t xml:space="preserve">ằng năm, </w:t>
      </w:r>
      <w:r>
        <w:rPr>
          <w:color w:val="000000"/>
          <w:lang w:val="vi-VN"/>
        </w:rPr>
        <w:t>BQLDA thực hiện việc ph</w:t>
      </w:r>
      <w:r>
        <w:rPr>
          <w:color w:val="000000"/>
        </w:rPr>
        <w:t>ân b</w:t>
      </w:r>
      <w:r>
        <w:rPr>
          <w:color w:val="000000"/>
          <w:lang w:val="vi-VN"/>
        </w:rPr>
        <w:t>ổ chi ph</w:t>
      </w:r>
      <w:r>
        <w:rPr>
          <w:color w:val="000000"/>
        </w:rPr>
        <w:t>í qu</w:t>
      </w:r>
      <w:r>
        <w:rPr>
          <w:color w:val="000000"/>
          <w:lang w:val="vi-VN"/>
        </w:rPr>
        <w:t>ản l</w:t>
      </w:r>
      <w:r>
        <w:rPr>
          <w:color w:val="000000"/>
        </w:rPr>
        <w:t>ý cho các d</w:t>
      </w:r>
      <w:r>
        <w:rPr>
          <w:color w:val="000000"/>
          <w:lang w:val="vi-VN"/>
        </w:rPr>
        <w:t xml:space="preserve">ự </w:t>
      </w:r>
      <w:r>
        <w:rPr>
          <w:color w:val="000000"/>
        </w:rPr>
        <w:t>án đư</w:t>
      </w:r>
      <w:r>
        <w:rPr>
          <w:color w:val="000000"/>
          <w:lang w:val="vi-VN"/>
        </w:rPr>
        <w:t>ợc giao quản l</w:t>
      </w:r>
      <w:r>
        <w:rPr>
          <w:color w:val="000000"/>
        </w:rPr>
        <w:t>ý theo nguyên t</w:t>
      </w:r>
      <w:r>
        <w:rPr>
          <w:color w:val="000000"/>
          <w:lang w:val="vi-VN"/>
        </w:rPr>
        <w:t>ắc:</w:t>
      </w:r>
    </w:p>
    <w:p w:rsidR="00126D32" w:rsidRDefault="00126D32" w:rsidP="00126D32">
      <w:pPr>
        <w:pStyle w:val="NormalWeb"/>
        <w:autoSpaceDE w:val="0"/>
        <w:autoSpaceDN w:val="0"/>
        <w:spacing w:after="120" w:afterAutospacing="0"/>
      </w:pPr>
      <w:r>
        <w:rPr>
          <w:color w:val="000000"/>
          <w:lang w:val="en"/>
        </w:rPr>
        <w:t>a) Đ</w:t>
      </w:r>
      <w:r>
        <w:rPr>
          <w:color w:val="000000"/>
          <w:lang w:val="vi-VN"/>
        </w:rPr>
        <w:t>ối với c</w:t>
      </w:r>
      <w:r>
        <w:rPr>
          <w:color w:val="000000"/>
        </w:rPr>
        <w:t>ác chi phí cho công tác tư v</w:t>
      </w:r>
      <w:r>
        <w:rPr>
          <w:color w:val="000000"/>
          <w:lang w:val="vi-VN"/>
        </w:rPr>
        <w:t xml:space="preserve">ấn; tiếp nhận, bảo quản vật tư </w:t>
      </w:r>
      <w:r>
        <w:rPr>
          <w:lang w:val="vi-VN"/>
        </w:rPr>
        <w:t>thiết bị,... v</w:t>
      </w:r>
      <w:r>
        <w:t>à các chi phí tr</w:t>
      </w:r>
      <w:r>
        <w:rPr>
          <w:lang w:val="vi-VN"/>
        </w:rPr>
        <w:t>ực tiếp kh</w:t>
      </w:r>
      <w:r>
        <w:t>ác c</w:t>
      </w:r>
      <w:r>
        <w:rPr>
          <w:lang w:val="vi-VN"/>
        </w:rPr>
        <w:t xml:space="preserve">ủa dự </w:t>
      </w:r>
      <w:r>
        <w:t>án nào thì phân b</w:t>
      </w:r>
      <w:r>
        <w:rPr>
          <w:lang w:val="vi-VN"/>
        </w:rPr>
        <w:t xml:space="preserve">ổ trực tiếp cho dự </w:t>
      </w:r>
      <w:r>
        <w:t>án đó;</w:t>
      </w:r>
    </w:p>
    <w:p w:rsidR="00126D32" w:rsidRDefault="00126D32" w:rsidP="00126D32">
      <w:pPr>
        <w:pStyle w:val="NormalWeb"/>
        <w:autoSpaceDE w:val="0"/>
        <w:autoSpaceDN w:val="0"/>
        <w:spacing w:after="120" w:afterAutospacing="0"/>
      </w:pPr>
      <w:r>
        <w:rPr>
          <w:lang w:val="en"/>
        </w:rPr>
        <w:t>b) Phần</w:t>
      </w:r>
      <w:r>
        <w:rPr>
          <w:lang w:val="vi-VN"/>
        </w:rPr>
        <w:t xml:space="preserve"> chi ph</w:t>
      </w:r>
      <w:r>
        <w:t>í qu</w:t>
      </w:r>
      <w:r>
        <w:rPr>
          <w:lang w:val="vi-VN"/>
        </w:rPr>
        <w:t>ản l</w:t>
      </w:r>
      <w:r>
        <w:t>ý chung s</w:t>
      </w:r>
      <w:r>
        <w:rPr>
          <w:lang w:val="vi-VN"/>
        </w:rPr>
        <w:t>ẽ ph</w:t>
      </w:r>
      <w:r>
        <w:t>ân b</w:t>
      </w:r>
      <w:r>
        <w:rPr>
          <w:lang w:val="vi-VN"/>
        </w:rPr>
        <w:t>ổ theo tỷ lệ tương ứng giữa tổng mức đầu tư của c</w:t>
      </w:r>
      <w:r>
        <w:t>ác d</w:t>
      </w:r>
      <w:r>
        <w:rPr>
          <w:lang w:val="vi-VN"/>
        </w:rPr>
        <w:t xml:space="preserve">ự </w:t>
      </w:r>
      <w:r>
        <w:t>án.</w:t>
      </w:r>
    </w:p>
    <w:p w:rsidR="00126D32" w:rsidRDefault="00126D32" w:rsidP="00126D32">
      <w:pPr>
        <w:pStyle w:val="NormalWeb"/>
        <w:autoSpaceDE w:val="0"/>
        <w:autoSpaceDN w:val="0"/>
        <w:spacing w:after="120" w:afterAutospacing="0"/>
      </w:pPr>
      <w:r>
        <w:rPr>
          <w:lang w:val="en"/>
        </w:rPr>
        <w:t>5. Khi t</w:t>
      </w:r>
      <w:r>
        <w:rPr>
          <w:lang w:val="vi-VN"/>
        </w:rPr>
        <w:t xml:space="preserve">ừng dự </w:t>
      </w:r>
      <w:r>
        <w:t>án đư</w:t>
      </w:r>
      <w:r>
        <w:rPr>
          <w:lang w:val="vi-VN"/>
        </w:rPr>
        <w:t>ợc giao quản l</w:t>
      </w:r>
      <w:r>
        <w:t>ý hoàn thành, bàn giao đưa vào s</w:t>
      </w:r>
      <w:r>
        <w:rPr>
          <w:lang w:val="vi-VN"/>
        </w:rPr>
        <w:t>ử dụng, c</w:t>
      </w:r>
      <w:r>
        <w:t>ác khoản</w:t>
      </w:r>
      <w:r>
        <w:rPr>
          <w:lang w:val="vi-VN"/>
        </w:rPr>
        <w:t xml:space="preserve"> chi ph</w:t>
      </w:r>
      <w:r>
        <w:t>í qu</w:t>
      </w:r>
      <w:r>
        <w:rPr>
          <w:lang w:val="vi-VN"/>
        </w:rPr>
        <w:t>ản l</w:t>
      </w:r>
      <w:r>
        <w:t>ý d</w:t>
      </w:r>
      <w:r>
        <w:rPr>
          <w:lang w:val="vi-VN"/>
        </w:rPr>
        <w:t xml:space="preserve">ự </w:t>
      </w:r>
      <w:r>
        <w:t>án, chi phí tư v</w:t>
      </w:r>
      <w:r>
        <w:rPr>
          <w:lang w:val="vi-VN"/>
        </w:rPr>
        <w:t>ấn đầu tư x</w:t>
      </w:r>
      <w:r>
        <w:t>ây d</w:t>
      </w:r>
      <w:r>
        <w:rPr>
          <w:lang w:val="vi-VN"/>
        </w:rPr>
        <w:t>ựng,...t</w:t>
      </w:r>
      <w:r>
        <w:t>ính trong t</w:t>
      </w:r>
      <w:r>
        <w:rPr>
          <w:lang w:val="vi-VN"/>
        </w:rPr>
        <w:t xml:space="preserve">ổng mức đầu tư của từng dự </w:t>
      </w:r>
      <w:r>
        <w:t>án đư</w:t>
      </w:r>
      <w:r>
        <w:rPr>
          <w:lang w:val="vi-VN"/>
        </w:rPr>
        <w:t>ợc quyết to</w:t>
      </w:r>
      <w:r>
        <w:t>án theo đúng đ</w:t>
      </w:r>
      <w:r>
        <w:rPr>
          <w:lang w:val="vi-VN"/>
        </w:rPr>
        <w:t>ịnh mức tr</w:t>
      </w:r>
      <w:r>
        <w:t>ích (t</w:t>
      </w:r>
      <w:r>
        <w:rPr>
          <w:lang w:val="vi-VN"/>
        </w:rPr>
        <w:t>ỷ lệ %) hoặc dự to</w:t>
      </w:r>
      <w:r>
        <w:t>án đã đư</w:t>
      </w:r>
      <w:r>
        <w:rPr>
          <w:lang w:val="vi-VN"/>
        </w:rPr>
        <w:t>ợc cấp c</w:t>
      </w:r>
      <w:r>
        <w:t>ó th</w:t>
      </w:r>
      <w:r>
        <w:rPr>
          <w:lang w:val="vi-VN"/>
        </w:rPr>
        <w:t>ẩm quyền ph</w:t>
      </w:r>
      <w:r>
        <w:t>ê duy</w:t>
      </w:r>
      <w:r>
        <w:rPr>
          <w:lang w:val="vi-VN"/>
        </w:rPr>
        <w:t xml:space="preserve">ệt trong tổng mức đầu tư của dự </w:t>
      </w:r>
      <w:r>
        <w:t>án.</w:t>
      </w:r>
    </w:p>
    <w:p w:rsidR="00126D32" w:rsidRDefault="00126D32" w:rsidP="00126D32">
      <w:pPr>
        <w:pStyle w:val="NormalWeb"/>
        <w:autoSpaceDE w:val="0"/>
        <w:autoSpaceDN w:val="0"/>
        <w:spacing w:after="120" w:afterAutospacing="0"/>
      </w:pPr>
      <w:bookmarkStart w:id="33" w:name="chuong_3"/>
      <w:r>
        <w:rPr>
          <w:b/>
          <w:bCs/>
          <w:lang w:val="en"/>
        </w:rPr>
        <w:t>Chương III</w:t>
      </w:r>
      <w:bookmarkEnd w:id="33"/>
    </w:p>
    <w:p w:rsidR="00126D32" w:rsidRDefault="00126D32" w:rsidP="00126D32">
      <w:pPr>
        <w:pStyle w:val="NormalWeb"/>
        <w:autoSpaceDE w:val="0"/>
        <w:autoSpaceDN w:val="0"/>
        <w:spacing w:after="120" w:afterAutospacing="0"/>
        <w:jc w:val="center"/>
      </w:pPr>
      <w:bookmarkStart w:id="34" w:name="chuong_3_name"/>
      <w:r>
        <w:rPr>
          <w:b/>
          <w:bCs/>
          <w:lang w:val="en"/>
        </w:rPr>
        <w:t>TỔ CHỨC THỰC HIỆN</w:t>
      </w:r>
      <w:bookmarkEnd w:id="34"/>
    </w:p>
    <w:p w:rsidR="00126D32" w:rsidRDefault="00126D32" w:rsidP="00126D32">
      <w:pPr>
        <w:pStyle w:val="NormalWeb"/>
        <w:autoSpaceDE w:val="0"/>
        <w:autoSpaceDN w:val="0"/>
        <w:spacing w:after="120" w:afterAutospacing="0"/>
      </w:pPr>
      <w:bookmarkStart w:id="35" w:name="dieu_23"/>
      <w:r>
        <w:rPr>
          <w:b/>
          <w:bCs/>
          <w:lang w:val="en"/>
        </w:rPr>
        <w:t>Điều 23. Trách nhiệm của các đơn vị liên quan</w:t>
      </w:r>
      <w:bookmarkEnd w:id="35"/>
    </w:p>
    <w:p w:rsidR="00126D32" w:rsidRDefault="00126D32" w:rsidP="00126D32">
      <w:pPr>
        <w:pStyle w:val="NormalWeb"/>
        <w:autoSpaceDE w:val="0"/>
        <w:autoSpaceDN w:val="0"/>
        <w:spacing w:after="120" w:afterAutospacing="0"/>
      </w:pPr>
      <w:r>
        <w:rPr>
          <w:lang w:val="en"/>
        </w:rPr>
        <w:t>1. Trách nhi</w:t>
      </w:r>
      <w:r>
        <w:rPr>
          <w:lang w:val="vi-VN"/>
        </w:rPr>
        <w:t>ệm của chủ đầu tư v</w:t>
      </w:r>
      <w:r>
        <w:t>à các BQLDA nhóm I:</w:t>
      </w:r>
    </w:p>
    <w:p w:rsidR="00126D32" w:rsidRDefault="00126D32" w:rsidP="00126D32">
      <w:pPr>
        <w:pStyle w:val="NormalWeb"/>
        <w:autoSpaceDE w:val="0"/>
        <w:autoSpaceDN w:val="0"/>
        <w:spacing w:after="120" w:afterAutospacing="0"/>
      </w:pPr>
      <w:r>
        <w:rPr>
          <w:lang w:val="en"/>
        </w:rPr>
        <w:t>a) Ch</w:t>
      </w:r>
      <w:r>
        <w:rPr>
          <w:lang w:val="vi-VN"/>
        </w:rPr>
        <w:t>ịu tr</w:t>
      </w:r>
      <w:r>
        <w:t>ách nhi</w:t>
      </w:r>
      <w:r>
        <w:rPr>
          <w:lang w:val="vi-VN"/>
        </w:rPr>
        <w:t>ệm to</w:t>
      </w:r>
      <w:r>
        <w:t>àn di</w:t>
      </w:r>
      <w:r>
        <w:rPr>
          <w:lang w:val="vi-VN"/>
        </w:rPr>
        <w:t>ện về việc quản l</w:t>
      </w:r>
      <w:r>
        <w:t>ý, s</w:t>
      </w:r>
      <w:r>
        <w:rPr>
          <w:lang w:val="vi-VN"/>
        </w:rPr>
        <w:t>ử dụng chi ph</w:t>
      </w:r>
      <w:r>
        <w:t>í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b) Th</w:t>
      </w:r>
      <w:r>
        <w:rPr>
          <w:lang w:val="vi-VN"/>
        </w:rPr>
        <w:t>ực hiện việc lập dự to</w:t>
      </w:r>
      <w:r>
        <w:t>án, th</w:t>
      </w:r>
      <w:r>
        <w:rPr>
          <w:lang w:val="vi-VN"/>
        </w:rPr>
        <w:t>ẩm định, ph</w:t>
      </w:r>
      <w:r>
        <w:t>ê duy</w:t>
      </w:r>
      <w:r>
        <w:rPr>
          <w:lang w:val="vi-VN"/>
        </w:rPr>
        <w:t>ệt (đối với chủ đầu tư) hoặc tr</w:t>
      </w:r>
      <w:r>
        <w:t>ình c</w:t>
      </w:r>
      <w:r>
        <w:rPr>
          <w:lang w:val="vi-VN"/>
        </w:rPr>
        <w:t>ấp thẩm quyền (đối với BQLDA đầu tư x</w:t>
      </w:r>
      <w:r>
        <w:t>ây d</w:t>
      </w:r>
      <w:r>
        <w:rPr>
          <w:lang w:val="vi-VN"/>
        </w:rPr>
        <w:t xml:space="preserve">ựng 1 dự </w:t>
      </w:r>
      <w:r>
        <w:t>án) phê duy</w:t>
      </w:r>
      <w:r>
        <w:rPr>
          <w:lang w:val="vi-VN"/>
        </w:rPr>
        <w:t>ệt dự to</w:t>
      </w:r>
      <w:r>
        <w:t>án chi phí qu</w:t>
      </w:r>
      <w:r>
        <w:rPr>
          <w:lang w:val="vi-VN"/>
        </w:rPr>
        <w:t>ản l</w:t>
      </w:r>
      <w:r>
        <w:t>ý d</w:t>
      </w:r>
      <w:r>
        <w:rPr>
          <w:lang w:val="vi-VN"/>
        </w:rPr>
        <w:t xml:space="preserve">ự </w:t>
      </w:r>
      <w:r>
        <w:t>án; l</w:t>
      </w:r>
      <w:r>
        <w:rPr>
          <w:lang w:val="vi-VN"/>
        </w:rPr>
        <w:t>ập b</w:t>
      </w:r>
      <w:r>
        <w:t>áo cáo quy</w:t>
      </w:r>
      <w:r>
        <w:rPr>
          <w:lang w:val="vi-VN"/>
        </w:rPr>
        <w:t>ết to</w:t>
      </w:r>
      <w:r>
        <w:t>án chi phí qu</w:t>
      </w:r>
      <w:r>
        <w:rPr>
          <w:lang w:val="vi-VN"/>
        </w:rPr>
        <w:t>ản l</w:t>
      </w:r>
      <w:r>
        <w:t>ý d</w:t>
      </w:r>
      <w:r>
        <w:rPr>
          <w:lang w:val="vi-VN"/>
        </w:rPr>
        <w:t xml:space="preserve">ự </w:t>
      </w:r>
      <w:r>
        <w:t>án, l</w:t>
      </w:r>
      <w:r>
        <w:rPr>
          <w:lang w:val="vi-VN"/>
        </w:rPr>
        <w:t xml:space="preserve">ấy </w:t>
      </w:r>
      <w:r>
        <w:t>ý ki</w:t>
      </w:r>
      <w:r>
        <w:rPr>
          <w:lang w:val="vi-VN"/>
        </w:rPr>
        <w:t>ến x</w:t>
      </w:r>
      <w:r>
        <w:t>ác nh</w:t>
      </w:r>
      <w:r>
        <w:rPr>
          <w:lang w:val="vi-VN"/>
        </w:rPr>
        <w:t>ận của cơ quan thanh to</w:t>
      </w:r>
      <w:r>
        <w:t>án đ</w:t>
      </w:r>
      <w:r>
        <w:rPr>
          <w:lang w:val="vi-VN"/>
        </w:rPr>
        <w:t>ể tr</w:t>
      </w:r>
      <w:r>
        <w:t>ình c</w:t>
      </w:r>
      <w:r>
        <w:rPr>
          <w:lang w:val="vi-VN"/>
        </w:rPr>
        <w:t>ấp thẩm quyền ph</w:t>
      </w:r>
      <w:r>
        <w:t>ê duy</w:t>
      </w:r>
      <w:r>
        <w:rPr>
          <w:lang w:val="vi-VN"/>
        </w:rPr>
        <w:t>ệt đ</w:t>
      </w:r>
      <w:r>
        <w:t>úng th</w:t>
      </w:r>
      <w:r>
        <w:rPr>
          <w:lang w:val="vi-VN"/>
        </w:rPr>
        <w:t>ời gian v</w:t>
      </w:r>
      <w:r>
        <w:t>à n</w:t>
      </w:r>
      <w:r>
        <w:rPr>
          <w:lang w:val="vi-VN"/>
        </w:rPr>
        <w:t>ội dung quy định tại Th</w:t>
      </w:r>
      <w:r>
        <w:t>ông tư này.</w:t>
      </w:r>
    </w:p>
    <w:p w:rsidR="00126D32" w:rsidRDefault="00126D32" w:rsidP="00126D32">
      <w:pPr>
        <w:pStyle w:val="NormalWeb"/>
        <w:autoSpaceDE w:val="0"/>
        <w:autoSpaceDN w:val="0"/>
        <w:spacing w:after="120" w:afterAutospacing="0"/>
      </w:pPr>
      <w:r>
        <w:rPr>
          <w:lang w:val="en"/>
        </w:rPr>
        <w:lastRenderedPageBreak/>
        <w:t>2. Trách nhi</w:t>
      </w:r>
      <w:r>
        <w:rPr>
          <w:lang w:val="vi-VN"/>
        </w:rPr>
        <w:t>ệm của Gi</w:t>
      </w:r>
      <w:r>
        <w:t>ám đ</w:t>
      </w:r>
      <w:r>
        <w:rPr>
          <w:lang w:val="vi-VN"/>
        </w:rPr>
        <w:t>ốc BQLDA nh</w:t>
      </w:r>
      <w:r>
        <w:t>óm II:</w:t>
      </w:r>
    </w:p>
    <w:p w:rsidR="00126D32" w:rsidRDefault="00126D32" w:rsidP="00126D32">
      <w:pPr>
        <w:pStyle w:val="NormalWeb"/>
        <w:autoSpaceDE w:val="0"/>
        <w:autoSpaceDN w:val="0"/>
        <w:spacing w:after="120" w:afterAutospacing="0"/>
      </w:pPr>
      <w:r>
        <w:rPr>
          <w:lang w:val="en"/>
        </w:rPr>
        <w:t>a) Ch</w:t>
      </w:r>
      <w:r>
        <w:rPr>
          <w:lang w:val="vi-VN"/>
        </w:rPr>
        <w:t>ịu tr</w:t>
      </w:r>
      <w:r>
        <w:t>ách nhi</w:t>
      </w:r>
      <w:r>
        <w:rPr>
          <w:lang w:val="vi-VN"/>
        </w:rPr>
        <w:t>ệm to</w:t>
      </w:r>
      <w:r>
        <w:t>àn di</w:t>
      </w:r>
      <w:r>
        <w:rPr>
          <w:lang w:val="vi-VN"/>
        </w:rPr>
        <w:t>ện về việc quản l</w:t>
      </w:r>
      <w:r>
        <w:t>ý, s</w:t>
      </w:r>
      <w:r>
        <w:rPr>
          <w:lang w:val="vi-VN"/>
        </w:rPr>
        <w:t>ử dụng chi ph</w:t>
      </w:r>
      <w:r>
        <w:t>í qu</w:t>
      </w:r>
      <w:r>
        <w:rPr>
          <w:lang w:val="vi-VN"/>
        </w:rPr>
        <w:t>ản l</w:t>
      </w:r>
      <w:r>
        <w:t>ý d</w:t>
      </w:r>
      <w:r>
        <w:rPr>
          <w:lang w:val="vi-VN"/>
        </w:rPr>
        <w:t xml:space="preserve">ự </w:t>
      </w:r>
      <w:r>
        <w:t>án.</w:t>
      </w:r>
    </w:p>
    <w:p w:rsidR="00126D32" w:rsidRDefault="00126D32" w:rsidP="00126D32">
      <w:pPr>
        <w:pStyle w:val="NormalWeb"/>
        <w:autoSpaceDE w:val="0"/>
        <w:autoSpaceDN w:val="0"/>
        <w:spacing w:after="120" w:afterAutospacing="0"/>
      </w:pPr>
      <w:r>
        <w:rPr>
          <w:lang w:val="en"/>
        </w:rPr>
        <w:t>b) Th</w:t>
      </w:r>
      <w:r>
        <w:rPr>
          <w:lang w:val="vi-VN"/>
        </w:rPr>
        <w:t>ực hiện việc lập dự to</w:t>
      </w:r>
      <w:r>
        <w:t>án, báo cáo quy</w:t>
      </w:r>
      <w:r>
        <w:rPr>
          <w:lang w:val="vi-VN"/>
        </w:rPr>
        <w:t>ết to</w:t>
      </w:r>
      <w:r>
        <w:t>án thu, chi qu</w:t>
      </w:r>
      <w:r>
        <w:rPr>
          <w:lang w:val="vi-VN"/>
        </w:rPr>
        <w:t>ản l</w:t>
      </w:r>
      <w:r>
        <w:t>ý d</w:t>
      </w:r>
      <w:r>
        <w:rPr>
          <w:lang w:val="vi-VN"/>
        </w:rPr>
        <w:t xml:space="preserve">ự </w:t>
      </w:r>
      <w:r>
        <w:t>án trình c</w:t>
      </w:r>
      <w:r>
        <w:rPr>
          <w:lang w:val="vi-VN"/>
        </w:rPr>
        <w:t>ấp thẩm quyền ph</w:t>
      </w:r>
      <w:r>
        <w:t>ê duy</w:t>
      </w:r>
      <w:r>
        <w:rPr>
          <w:lang w:val="vi-VN"/>
        </w:rPr>
        <w:t>ệt đ</w:t>
      </w:r>
      <w:r>
        <w:t>úng th</w:t>
      </w:r>
      <w:r>
        <w:rPr>
          <w:lang w:val="vi-VN"/>
        </w:rPr>
        <w:t>ời gian v</w:t>
      </w:r>
      <w:r>
        <w:t>à n</w:t>
      </w:r>
      <w:r>
        <w:rPr>
          <w:lang w:val="vi-VN"/>
        </w:rPr>
        <w:t>ội dung quy định tại Th</w:t>
      </w:r>
      <w:r>
        <w:t>ông tư này.</w:t>
      </w:r>
    </w:p>
    <w:p w:rsidR="00126D32" w:rsidRDefault="00126D32" w:rsidP="00126D32">
      <w:pPr>
        <w:pStyle w:val="NormalWeb"/>
        <w:autoSpaceDE w:val="0"/>
        <w:autoSpaceDN w:val="0"/>
        <w:spacing w:after="120" w:afterAutospacing="0"/>
      </w:pPr>
      <w:r>
        <w:rPr>
          <w:lang w:val="en"/>
        </w:rPr>
        <w:t>c) Ch</w:t>
      </w:r>
      <w:r>
        <w:rPr>
          <w:lang w:val="vi-VN"/>
        </w:rPr>
        <w:t>ịu tr</w:t>
      </w:r>
      <w:r>
        <w:t>ách nhi</w:t>
      </w:r>
      <w:r>
        <w:rPr>
          <w:lang w:val="vi-VN"/>
        </w:rPr>
        <w:t>ệm trước cơ quan quản l</w:t>
      </w:r>
      <w:r>
        <w:t>ý c</w:t>
      </w:r>
      <w:r>
        <w:rPr>
          <w:lang w:val="vi-VN"/>
        </w:rPr>
        <w:t>ấp tr</w:t>
      </w:r>
      <w:r>
        <w:t>ên tr</w:t>
      </w:r>
      <w:r>
        <w:rPr>
          <w:lang w:val="vi-VN"/>
        </w:rPr>
        <w:t>ực tiếp v</w:t>
      </w:r>
      <w:r>
        <w:t>à ch</w:t>
      </w:r>
      <w:r>
        <w:rPr>
          <w:lang w:val="vi-VN"/>
        </w:rPr>
        <w:t>ịu tr</w:t>
      </w:r>
      <w:r>
        <w:t>ách nhi</w:t>
      </w:r>
      <w:r>
        <w:rPr>
          <w:lang w:val="vi-VN"/>
        </w:rPr>
        <w:t>ệm trước ph</w:t>
      </w:r>
      <w:r>
        <w:t xml:space="preserve">áp luật </w:t>
      </w:r>
      <w:r>
        <w:rPr>
          <w:lang w:val="vi-VN"/>
        </w:rPr>
        <w:t>về c</w:t>
      </w:r>
      <w:r>
        <w:t>ác quy</w:t>
      </w:r>
      <w:r>
        <w:rPr>
          <w:lang w:val="vi-VN"/>
        </w:rPr>
        <w:t>ết định của m</w:t>
      </w:r>
      <w:r>
        <w:t>ình trong vi</w:t>
      </w:r>
      <w:r>
        <w:rPr>
          <w:lang w:val="vi-VN"/>
        </w:rPr>
        <w:t>ệc thực hiện quyền tự chủ về t</w:t>
      </w:r>
      <w:r>
        <w:t>ài chính c</w:t>
      </w:r>
      <w:r>
        <w:rPr>
          <w:lang w:val="vi-VN"/>
        </w:rPr>
        <w:t>ủa đơn vị.</w:t>
      </w:r>
    </w:p>
    <w:p w:rsidR="00126D32" w:rsidRDefault="00126D32" w:rsidP="00126D32">
      <w:pPr>
        <w:pStyle w:val="NormalWeb"/>
        <w:autoSpaceDE w:val="0"/>
        <w:autoSpaceDN w:val="0"/>
        <w:spacing w:after="120" w:afterAutospacing="0"/>
      </w:pPr>
      <w:r>
        <w:rPr>
          <w:lang w:val="en"/>
        </w:rPr>
        <w:t>d) Xây d</w:t>
      </w:r>
      <w:r>
        <w:rPr>
          <w:lang w:val="vi-VN"/>
        </w:rPr>
        <w:t xml:space="preserve">ựng phương </w:t>
      </w:r>
      <w:r>
        <w:t>án th</w:t>
      </w:r>
      <w:r>
        <w:rPr>
          <w:lang w:val="vi-VN"/>
        </w:rPr>
        <w:t>ực hiện chế độ tự chủ, tự chịu tr</w:t>
      </w:r>
      <w:r>
        <w:t>ách nhi</w:t>
      </w:r>
      <w:r>
        <w:rPr>
          <w:lang w:val="vi-VN"/>
        </w:rPr>
        <w:t>ệm theo quy định gửi cơ quan cấp tr</w:t>
      </w:r>
      <w:r>
        <w:t>ên.</w:t>
      </w:r>
    </w:p>
    <w:p w:rsidR="00126D32" w:rsidRDefault="00126D32" w:rsidP="00126D32">
      <w:pPr>
        <w:pStyle w:val="NormalWeb"/>
        <w:autoSpaceDE w:val="0"/>
        <w:autoSpaceDN w:val="0"/>
        <w:spacing w:after="120" w:afterAutospacing="0"/>
      </w:pPr>
      <w:r>
        <w:rPr>
          <w:lang w:val="en"/>
        </w:rPr>
        <w:t>đ) Xây d</w:t>
      </w:r>
      <w:r>
        <w:rPr>
          <w:lang w:val="vi-VN"/>
        </w:rPr>
        <w:t>ựng v</w:t>
      </w:r>
      <w:r>
        <w:t>à t</w:t>
      </w:r>
      <w:r>
        <w:rPr>
          <w:lang w:val="vi-VN"/>
        </w:rPr>
        <w:t>ổ chức thực hiện theo quy chế chi ti</w:t>
      </w:r>
      <w:r>
        <w:t>êu n</w:t>
      </w:r>
      <w:r>
        <w:rPr>
          <w:lang w:val="vi-VN"/>
        </w:rPr>
        <w:t>ội bộ theo quy định đối với đơn vị sự nghiệp c</w:t>
      </w:r>
      <w:r>
        <w:t>ông l</w:t>
      </w:r>
      <w:r>
        <w:rPr>
          <w:lang w:val="vi-VN"/>
        </w:rPr>
        <w:t>ập tự bảo đảm chi thường xuy</w:t>
      </w:r>
      <w:r>
        <w:t>ên theo quy đ</w:t>
      </w:r>
      <w:r>
        <w:rPr>
          <w:lang w:val="vi-VN"/>
        </w:rPr>
        <w:t>ịnh tại Nghị định số 16/2015/NĐ-CP.</w:t>
      </w:r>
    </w:p>
    <w:p w:rsidR="00126D32" w:rsidRDefault="00126D32" w:rsidP="00126D32">
      <w:pPr>
        <w:pStyle w:val="NormalWeb"/>
        <w:autoSpaceDE w:val="0"/>
        <w:autoSpaceDN w:val="0"/>
        <w:spacing w:after="120" w:afterAutospacing="0"/>
      </w:pPr>
      <w:r>
        <w:rPr>
          <w:lang w:val="en"/>
        </w:rPr>
        <w:t>e) T</w:t>
      </w:r>
      <w:r>
        <w:rPr>
          <w:lang w:val="vi-VN"/>
        </w:rPr>
        <w:t>ổ chức thực hiện c</w:t>
      </w:r>
      <w:r>
        <w:t>ông tác h</w:t>
      </w:r>
      <w:r>
        <w:rPr>
          <w:lang w:val="vi-VN"/>
        </w:rPr>
        <w:t>ạch to</w:t>
      </w:r>
      <w:r>
        <w:t>án k</w:t>
      </w:r>
      <w:r>
        <w:rPr>
          <w:lang w:val="vi-VN"/>
        </w:rPr>
        <w:t>ế to</w:t>
      </w:r>
      <w:r>
        <w:t>án, th</w:t>
      </w:r>
      <w:r>
        <w:rPr>
          <w:lang w:val="vi-VN"/>
        </w:rPr>
        <w:t>ống k</w:t>
      </w:r>
      <w:r>
        <w:t>ê, qu</w:t>
      </w:r>
      <w:r>
        <w:rPr>
          <w:lang w:val="vi-VN"/>
        </w:rPr>
        <w:t>ản l</w:t>
      </w:r>
      <w:r>
        <w:t>ý tài s</w:t>
      </w:r>
      <w:r>
        <w:rPr>
          <w:lang w:val="vi-VN"/>
        </w:rPr>
        <w:t>ản theo đ</w:t>
      </w:r>
      <w:r>
        <w:t>úng quy đ</w:t>
      </w:r>
      <w:r>
        <w:rPr>
          <w:lang w:val="vi-VN"/>
        </w:rPr>
        <w:t>ịnh của ph</w:t>
      </w:r>
      <w:r>
        <w:t>áp luật</w:t>
      </w:r>
      <w:r>
        <w:rPr>
          <w:lang w:val="vi-VN"/>
        </w:rPr>
        <w:t xml:space="preserve">, phản </w:t>
      </w:r>
      <w:r>
        <w:t>ánh đ</w:t>
      </w:r>
      <w:r>
        <w:rPr>
          <w:lang w:val="vi-VN"/>
        </w:rPr>
        <w:t>ầy đủ, kịp thời c</w:t>
      </w:r>
      <w:r>
        <w:t xml:space="preserve">ác khoản </w:t>
      </w:r>
      <w:r>
        <w:rPr>
          <w:lang w:val="vi-VN"/>
        </w:rPr>
        <w:t>thu, chi của đơn vị trong sổ s</w:t>
      </w:r>
      <w:r>
        <w:t>ách k</w:t>
      </w:r>
      <w:r>
        <w:rPr>
          <w:lang w:val="vi-VN"/>
        </w:rPr>
        <w:t>ế to</w:t>
      </w:r>
      <w:r>
        <w:t>án. Th</w:t>
      </w:r>
      <w:r>
        <w:rPr>
          <w:lang w:val="vi-VN"/>
        </w:rPr>
        <w:t>ực hiện c</w:t>
      </w:r>
      <w:r>
        <w:t>ác quy đ</w:t>
      </w:r>
      <w:r>
        <w:rPr>
          <w:lang w:val="vi-VN"/>
        </w:rPr>
        <w:t>ịnh về chế độ th</w:t>
      </w:r>
      <w:r>
        <w:t>ông tin, báo cáo ho</w:t>
      </w:r>
      <w:r>
        <w:rPr>
          <w:lang w:val="vi-VN"/>
        </w:rPr>
        <w:t>ạt động của đơn vị theo quy định hiện h</w:t>
      </w:r>
      <w:r>
        <w:t>ành.</w:t>
      </w:r>
    </w:p>
    <w:p w:rsidR="00126D32" w:rsidRDefault="00126D32" w:rsidP="00126D32">
      <w:pPr>
        <w:pStyle w:val="NormalWeb"/>
        <w:autoSpaceDE w:val="0"/>
        <w:autoSpaceDN w:val="0"/>
        <w:spacing w:after="120" w:afterAutospacing="0"/>
      </w:pPr>
      <w:r>
        <w:rPr>
          <w:lang w:val="en"/>
        </w:rPr>
        <w:t>g) Th</w:t>
      </w:r>
      <w:r>
        <w:rPr>
          <w:lang w:val="vi-VN"/>
        </w:rPr>
        <w:t>ực hiện quy chế d</w:t>
      </w:r>
      <w:r>
        <w:t>ân ch</w:t>
      </w:r>
      <w:r>
        <w:rPr>
          <w:lang w:val="vi-VN"/>
        </w:rPr>
        <w:t>ủ cơ sở, quy chế c</w:t>
      </w:r>
      <w:r>
        <w:t>ông khai tài chính theo quy đ</w:t>
      </w:r>
      <w:r>
        <w:rPr>
          <w:lang w:val="vi-VN"/>
        </w:rPr>
        <w:t>ịnh hiện h</w:t>
      </w:r>
      <w:r>
        <w:t>ành.</w:t>
      </w:r>
    </w:p>
    <w:p w:rsidR="00126D32" w:rsidRDefault="00126D32" w:rsidP="00126D32">
      <w:pPr>
        <w:pStyle w:val="NormalWeb"/>
        <w:autoSpaceDE w:val="0"/>
        <w:autoSpaceDN w:val="0"/>
        <w:spacing w:after="120" w:afterAutospacing="0"/>
      </w:pPr>
      <w:r>
        <w:rPr>
          <w:lang w:val="en"/>
        </w:rPr>
        <w:t>3. Trách nhi</w:t>
      </w:r>
      <w:r>
        <w:rPr>
          <w:lang w:val="vi-VN"/>
        </w:rPr>
        <w:t>ệm của cơ quan thanh to</w:t>
      </w:r>
      <w:r>
        <w:t>án</w:t>
      </w:r>
    </w:p>
    <w:p w:rsidR="00126D32" w:rsidRDefault="00126D32" w:rsidP="00126D32">
      <w:pPr>
        <w:pStyle w:val="NormalWeb"/>
        <w:autoSpaceDE w:val="0"/>
        <w:autoSpaceDN w:val="0"/>
        <w:spacing w:after="120" w:afterAutospacing="0"/>
      </w:pPr>
      <w:r>
        <w:rPr>
          <w:lang w:val="en"/>
        </w:rPr>
        <w:t>a) Ch</w:t>
      </w:r>
      <w:r>
        <w:rPr>
          <w:lang w:val="vi-VN"/>
        </w:rPr>
        <w:t>ịu tr</w:t>
      </w:r>
      <w:r>
        <w:t>ách nhi</w:t>
      </w:r>
      <w:r>
        <w:rPr>
          <w:lang w:val="vi-VN"/>
        </w:rPr>
        <w:t>ệm kiểm so</w:t>
      </w:r>
      <w:r>
        <w:t xml:space="preserve">át, thanh toán các khoản </w:t>
      </w:r>
      <w:r>
        <w:rPr>
          <w:lang w:val="vi-VN"/>
        </w:rPr>
        <w:t>thu từ hoạt động quản l</w:t>
      </w:r>
      <w:r>
        <w:t>ý d</w:t>
      </w:r>
      <w:r>
        <w:rPr>
          <w:lang w:val="vi-VN"/>
        </w:rPr>
        <w:t xml:space="preserve">ự </w:t>
      </w:r>
      <w:r>
        <w:t>án c</w:t>
      </w:r>
      <w:r>
        <w:rPr>
          <w:lang w:val="vi-VN"/>
        </w:rPr>
        <w:t>ủa c</w:t>
      </w:r>
      <w:r>
        <w:t>ác ch</w:t>
      </w:r>
      <w:r>
        <w:rPr>
          <w:lang w:val="vi-VN"/>
        </w:rPr>
        <w:t>ủ đầu tư, BQLDA sử dụng vốn ng</w:t>
      </w:r>
      <w:r>
        <w:t>ân sách nhà nư</w:t>
      </w:r>
      <w:r>
        <w:rPr>
          <w:lang w:val="vi-VN"/>
        </w:rPr>
        <w:t>ớc theo quy định về thanh to</w:t>
      </w:r>
      <w:r>
        <w:t>án v</w:t>
      </w:r>
      <w:r>
        <w:rPr>
          <w:lang w:val="vi-VN"/>
        </w:rPr>
        <w:t>ốn đầu tư, đ</w:t>
      </w:r>
      <w:r>
        <w:t>úng ch</w:t>
      </w:r>
      <w:r>
        <w:rPr>
          <w:lang w:val="vi-VN"/>
        </w:rPr>
        <w:t>ế độ quản l</w:t>
      </w:r>
      <w:r>
        <w:t>ý tài chính hi</w:t>
      </w:r>
      <w:r>
        <w:rPr>
          <w:lang w:val="vi-VN"/>
        </w:rPr>
        <w:t>ện h</w:t>
      </w:r>
      <w:r>
        <w:t>ành c</w:t>
      </w:r>
      <w:r>
        <w:rPr>
          <w:lang w:val="vi-VN"/>
        </w:rPr>
        <w:t>ủa Nh</w:t>
      </w:r>
      <w:r>
        <w:t>à nư</w:t>
      </w:r>
      <w:r>
        <w:rPr>
          <w:lang w:val="vi-VN"/>
        </w:rPr>
        <w:t>ớc v</w:t>
      </w:r>
      <w:r>
        <w:t>à các quy đ</w:t>
      </w:r>
      <w:r>
        <w:rPr>
          <w:lang w:val="vi-VN"/>
        </w:rPr>
        <w:t>ịnh cụ thể tại Th</w:t>
      </w:r>
      <w:r>
        <w:t>ông tư này.</w:t>
      </w:r>
    </w:p>
    <w:p w:rsidR="00126D32" w:rsidRDefault="00126D32" w:rsidP="00126D32">
      <w:pPr>
        <w:pStyle w:val="NormalWeb"/>
        <w:autoSpaceDE w:val="0"/>
        <w:autoSpaceDN w:val="0"/>
        <w:spacing w:after="120" w:afterAutospacing="0"/>
      </w:pPr>
      <w:r>
        <w:rPr>
          <w:lang w:val="en"/>
        </w:rPr>
        <w:t>b) Ch</w:t>
      </w:r>
      <w:r>
        <w:rPr>
          <w:lang w:val="vi-VN"/>
        </w:rPr>
        <w:t>ịu tr</w:t>
      </w:r>
      <w:r>
        <w:t>ách nhi</w:t>
      </w:r>
      <w:r>
        <w:rPr>
          <w:lang w:val="vi-VN"/>
        </w:rPr>
        <w:t>ệm đối chiếu v</w:t>
      </w:r>
      <w:r>
        <w:t>à xác nh</w:t>
      </w:r>
      <w:r>
        <w:rPr>
          <w:lang w:val="vi-VN"/>
        </w:rPr>
        <w:t>ận kinh ph</w:t>
      </w:r>
      <w:r>
        <w:t>í đã thanh toán trong năm, kinh phí còn dư theo d</w:t>
      </w:r>
      <w:r>
        <w:rPr>
          <w:lang w:val="vi-VN"/>
        </w:rPr>
        <w:t>ự to</w:t>
      </w:r>
      <w:r>
        <w:t>án t</w:t>
      </w:r>
      <w:r>
        <w:rPr>
          <w:lang w:val="vi-VN"/>
        </w:rPr>
        <w:t>ại Mẫu số 01/QT-QLDA, Mẫu số 02/QT-QLDA b</w:t>
      </w:r>
      <w:r>
        <w:t>áo cáo quy</w:t>
      </w:r>
      <w:r>
        <w:rPr>
          <w:lang w:val="vi-VN"/>
        </w:rPr>
        <w:t>ết to</w:t>
      </w:r>
      <w:r>
        <w:t>án thu, chi qu</w:t>
      </w:r>
      <w:r>
        <w:rPr>
          <w:lang w:val="vi-VN"/>
        </w:rPr>
        <w:t>ản l</w:t>
      </w:r>
      <w:r>
        <w:t>ý d</w:t>
      </w:r>
      <w:r>
        <w:rPr>
          <w:lang w:val="vi-VN"/>
        </w:rPr>
        <w:t xml:space="preserve">ự </w:t>
      </w:r>
      <w:r>
        <w:t>án</w:t>
      </w:r>
      <w:r>
        <w:rPr>
          <w:i/>
          <w:iCs/>
        </w:rPr>
        <w:t xml:space="preserve"> </w:t>
      </w:r>
      <w:r>
        <w:t>c</w:t>
      </w:r>
      <w:r>
        <w:rPr>
          <w:lang w:val="vi-VN"/>
        </w:rPr>
        <w:t>ủa c</w:t>
      </w:r>
      <w:r>
        <w:t>ác ch</w:t>
      </w:r>
      <w:r>
        <w:rPr>
          <w:lang w:val="vi-VN"/>
        </w:rPr>
        <w:t>ủ đầu tư, BQLDA.</w:t>
      </w:r>
    </w:p>
    <w:p w:rsidR="00126D32" w:rsidRDefault="00126D32" w:rsidP="00126D32">
      <w:pPr>
        <w:pStyle w:val="NormalWeb"/>
        <w:autoSpaceDE w:val="0"/>
        <w:autoSpaceDN w:val="0"/>
        <w:spacing w:after="120" w:afterAutospacing="0"/>
      </w:pPr>
      <w:r>
        <w:rPr>
          <w:lang w:val="en"/>
        </w:rPr>
        <w:t>4. Trách nhi</w:t>
      </w:r>
      <w:r>
        <w:rPr>
          <w:lang w:val="vi-VN"/>
        </w:rPr>
        <w:t>ệm của c</w:t>
      </w:r>
      <w:r>
        <w:t>ác B</w:t>
      </w:r>
      <w:r>
        <w:rPr>
          <w:lang w:val="vi-VN"/>
        </w:rPr>
        <w:t>ộ, ng</w:t>
      </w:r>
      <w:r>
        <w:t>ành, đ</w:t>
      </w:r>
      <w:r>
        <w:rPr>
          <w:lang w:val="vi-VN"/>
        </w:rPr>
        <w:t>ịa phương</w:t>
      </w:r>
    </w:p>
    <w:p w:rsidR="00126D32" w:rsidRDefault="00126D32" w:rsidP="00126D32">
      <w:pPr>
        <w:pStyle w:val="NormalWeb"/>
        <w:autoSpaceDE w:val="0"/>
        <w:autoSpaceDN w:val="0"/>
        <w:spacing w:before="0" w:beforeAutospacing="0" w:after="120" w:afterAutospacing="0"/>
        <w:ind w:right="-66"/>
      </w:pPr>
      <w:r>
        <w:rPr>
          <w:lang w:val="en"/>
        </w:rPr>
        <w:t>a) Phê duy</w:t>
      </w:r>
      <w:r>
        <w:rPr>
          <w:lang w:val="vi-VN"/>
        </w:rPr>
        <w:t>ệt hoặc ủy quyền ph</w:t>
      </w:r>
      <w:r>
        <w:t>ê duy</w:t>
      </w:r>
      <w:r>
        <w:rPr>
          <w:lang w:val="vi-VN"/>
        </w:rPr>
        <w:t>ệt dự to</w:t>
      </w:r>
      <w:r>
        <w:t>án, quy</w:t>
      </w:r>
      <w:r>
        <w:rPr>
          <w:lang w:val="vi-VN"/>
        </w:rPr>
        <w:t>ết to</w:t>
      </w:r>
      <w:r>
        <w:t>án thu, chi qu</w:t>
      </w:r>
      <w:r>
        <w:rPr>
          <w:lang w:val="vi-VN"/>
        </w:rPr>
        <w:t>ản l</w:t>
      </w:r>
      <w:r>
        <w:t>ý d</w:t>
      </w:r>
      <w:r>
        <w:rPr>
          <w:lang w:val="vi-VN"/>
        </w:rPr>
        <w:t xml:space="preserve">ự </w:t>
      </w:r>
      <w:r>
        <w:t>án c</w:t>
      </w:r>
      <w:r>
        <w:rPr>
          <w:lang w:val="vi-VN"/>
        </w:rPr>
        <w:t>ủa c</w:t>
      </w:r>
      <w:r>
        <w:t>ác Ban QLDA chuyên ngành, BQLDA khu v</w:t>
      </w:r>
      <w:r>
        <w:rPr>
          <w:lang w:val="vi-VN"/>
        </w:rPr>
        <w:t>ực do m</w:t>
      </w:r>
      <w:r>
        <w:t>ình thành l</w:t>
      </w:r>
      <w:r>
        <w:rPr>
          <w:lang w:val="vi-VN"/>
        </w:rPr>
        <w:t>ập.</w:t>
      </w:r>
    </w:p>
    <w:p w:rsidR="00126D32" w:rsidRDefault="00126D32" w:rsidP="00126D32">
      <w:pPr>
        <w:pStyle w:val="NormalWeb"/>
        <w:autoSpaceDE w:val="0"/>
        <w:autoSpaceDN w:val="0"/>
        <w:spacing w:before="0" w:beforeAutospacing="0" w:after="120" w:afterAutospacing="0"/>
        <w:ind w:right="-66"/>
      </w:pPr>
      <w:r>
        <w:rPr>
          <w:lang w:val="en"/>
        </w:rPr>
        <w:t>b) Quy</w:t>
      </w:r>
      <w:r>
        <w:rPr>
          <w:lang w:val="vi-VN"/>
        </w:rPr>
        <w:t xml:space="preserve">ết định phương </w:t>
      </w:r>
      <w:r>
        <w:t>án t</w:t>
      </w:r>
      <w:r>
        <w:rPr>
          <w:lang w:val="vi-VN"/>
        </w:rPr>
        <w:t>ự chủ về t</w:t>
      </w:r>
      <w:r>
        <w:t>ài chính đ</w:t>
      </w:r>
      <w:r>
        <w:rPr>
          <w:lang w:val="vi-VN"/>
        </w:rPr>
        <w:t>ối với c</w:t>
      </w:r>
      <w:r>
        <w:t>ác BQLDA chuyên ngành, khu v</w:t>
      </w:r>
      <w:r>
        <w:rPr>
          <w:lang w:val="vi-VN"/>
        </w:rPr>
        <w:t>ực do m</w:t>
      </w:r>
      <w:r>
        <w:t>ình thành l</w:t>
      </w:r>
      <w:r>
        <w:rPr>
          <w:lang w:val="vi-VN"/>
        </w:rPr>
        <w:t>ập.</w:t>
      </w:r>
    </w:p>
    <w:p w:rsidR="00126D32" w:rsidRDefault="00126D32" w:rsidP="00126D32">
      <w:pPr>
        <w:pStyle w:val="NormalWeb"/>
        <w:autoSpaceDE w:val="0"/>
        <w:autoSpaceDN w:val="0"/>
        <w:spacing w:before="0" w:beforeAutospacing="0" w:after="120" w:afterAutospacing="0"/>
        <w:ind w:right="-66"/>
      </w:pPr>
      <w:r>
        <w:rPr>
          <w:lang w:val="en"/>
        </w:rPr>
        <w:t>c) Thư</w:t>
      </w:r>
      <w:r>
        <w:rPr>
          <w:lang w:val="vi-VN"/>
        </w:rPr>
        <w:t>ờng xuy</w:t>
      </w:r>
      <w:r>
        <w:t>ên ki</w:t>
      </w:r>
      <w:r>
        <w:rPr>
          <w:lang w:val="vi-VN"/>
        </w:rPr>
        <w:t>ểm tra t</w:t>
      </w:r>
      <w:r>
        <w:t>ình hình qu</w:t>
      </w:r>
      <w:r>
        <w:rPr>
          <w:lang w:val="vi-VN"/>
        </w:rPr>
        <w:t>ản l</w:t>
      </w:r>
      <w:r>
        <w:t>ý, s</w:t>
      </w:r>
      <w:r>
        <w:rPr>
          <w:lang w:val="vi-VN"/>
        </w:rPr>
        <w:t>ử dụng c</w:t>
      </w:r>
      <w:r>
        <w:t xml:space="preserve">ác khoản </w:t>
      </w:r>
      <w:r>
        <w:rPr>
          <w:lang w:val="vi-VN"/>
        </w:rPr>
        <w:t>thu từ hoạt động quản l</w:t>
      </w:r>
      <w:r>
        <w:t>ý d</w:t>
      </w:r>
      <w:r>
        <w:rPr>
          <w:lang w:val="vi-VN"/>
        </w:rPr>
        <w:t xml:space="preserve">ự </w:t>
      </w:r>
      <w:r>
        <w:t>án c</w:t>
      </w:r>
      <w:r>
        <w:rPr>
          <w:lang w:val="vi-VN"/>
        </w:rPr>
        <w:t>ủa c</w:t>
      </w:r>
      <w:r>
        <w:t>ác ch</w:t>
      </w:r>
      <w:r>
        <w:rPr>
          <w:lang w:val="vi-VN"/>
        </w:rPr>
        <w:t>ủ đầu tư, BQLDA sử dụng vốn ng</w:t>
      </w:r>
      <w:r>
        <w:t>ân sách nhà nư</w:t>
      </w:r>
      <w:r>
        <w:rPr>
          <w:lang w:val="vi-VN"/>
        </w:rPr>
        <w:t>ớc thuộc phạm vi quản l</w:t>
      </w:r>
      <w:r>
        <w:t>ý; có bi</w:t>
      </w:r>
      <w:r>
        <w:rPr>
          <w:lang w:val="vi-VN"/>
        </w:rPr>
        <w:t>ện ph</w:t>
      </w:r>
      <w:r>
        <w:t>áp x</w:t>
      </w:r>
      <w:r>
        <w:rPr>
          <w:lang w:val="vi-VN"/>
        </w:rPr>
        <w:t>ử l</w:t>
      </w:r>
      <w:r>
        <w:t>ý theo quy đ</w:t>
      </w:r>
      <w:r>
        <w:rPr>
          <w:lang w:val="vi-VN"/>
        </w:rPr>
        <w:t>ịnh của ph</w:t>
      </w:r>
      <w:r>
        <w:t xml:space="preserve">áp luật </w:t>
      </w:r>
      <w:r>
        <w:rPr>
          <w:lang w:val="vi-VN"/>
        </w:rPr>
        <w:t>đối với c</w:t>
      </w:r>
      <w:r>
        <w:t>ác cá nhân, đơn v</w:t>
      </w:r>
      <w:r>
        <w:rPr>
          <w:lang w:val="vi-VN"/>
        </w:rPr>
        <w:t>ị c</w:t>
      </w:r>
      <w:r>
        <w:t>ó hành vi vi ph</w:t>
      </w:r>
      <w:r>
        <w:rPr>
          <w:lang w:val="vi-VN"/>
        </w:rPr>
        <w:t>ạm trong quản l</w:t>
      </w:r>
      <w:r>
        <w:t>ý, s</w:t>
      </w:r>
      <w:r>
        <w:rPr>
          <w:lang w:val="vi-VN"/>
        </w:rPr>
        <w:t>ử dụng c</w:t>
      </w:r>
      <w:r>
        <w:t xml:space="preserve">ác khoản </w:t>
      </w:r>
      <w:r>
        <w:rPr>
          <w:lang w:val="vi-VN"/>
        </w:rPr>
        <w:t>thu từ hoạt động quản l</w:t>
      </w:r>
      <w:r>
        <w:t>ý d</w:t>
      </w:r>
      <w:r>
        <w:rPr>
          <w:lang w:val="vi-VN"/>
        </w:rPr>
        <w:t xml:space="preserve">ự </w:t>
      </w:r>
      <w:r>
        <w:t>án c</w:t>
      </w:r>
      <w:r>
        <w:rPr>
          <w:lang w:val="vi-VN"/>
        </w:rPr>
        <w:t>ủa c</w:t>
      </w:r>
      <w:r>
        <w:t>ác ch</w:t>
      </w:r>
      <w:r>
        <w:rPr>
          <w:lang w:val="vi-VN"/>
        </w:rPr>
        <w:t>ủ đầu tư, BQLDA sử dụng vốn ng</w:t>
      </w:r>
      <w:r>
        <w:t>ân sách nhà nư</w:t>
      </w:r>
      <w:r>
        <w:rPr>
          <w:lang w:val="vi-VN"/>
        </w:rPr>
        <w:t>ớc.</w:t>
      </w:r>
    </w:p>
    <w:p w:rsidR="00126D32" w:rsidRDefault="00126D32" w:rsidP="00126D32">
      <w:pPr>
        <w:pStyle w:val="NormalWeb"/>
        <w:autoSpaceDE w:val="0"/>
        <w:autoSpaceDN w:val="0"/>
        <w:spacing w:after="120" w:afterAutospacing="0"/>
      </w:pPr>
      <w:bookmarkStart w:id="36" w:name="dieu_24"/>
      <w:r>
        <w:rPr>
          <w:b/>
          <w:bCs/>
          <w:lang w:val="en"/>
        </w:rPr>
        <w:t>Điều 24. Xử lý chuyển tiếp</w:t>
      </w:r>
      <w:bookmarkEnd w:id="36"/>
    </w:p>
    <w:p w:rsidR="00126D32" w:rsidRDefault="00126D32" w:rsidP="00126D32">
      <w:pPr>
        <w:pStyle w:val="NormalWeb"/>
        <w:autoSpaceDE w:val="0"/>
        <w:autoSpaceDN w:val="0"/>
        <w:spacing w:before="0" w:beforeAutospacing="0" w:after="120" w:afterAutospacing="0"/>
        <w:ind w:right="-66"/>
      </w:pPr>
      <w:r>
        <w:rPr>
          <w:lang w:val="en"/>
        </w:rPr>
        <w:lastRenderedPageBreak/>
        <w:t>1. Đ</w:t>
      </w:r>
      <w:r>
        <w:rPr>
          <w:lang w:val="vi-VN"/>
        </w:rPr>
        <w:t>ối với c</w:t>
      </w:r>
      <w:r>
        <w:t>ác chi phí qu</w:t>
      </w:r>
      <w:r>
        <w:rPr>
          <w:lang w:val="vi-VN"/>
        </w:rPr>
        <w:t>ản l</w:t>
      </w:r>
      <w:r>
        <w:t>ý d</w:t>
      </w:r>
      <w:r>
        <w:rPr>
          <w:lang w:val="vi-VN"/>
        </w:rPr>
        <w:t xml:space="preserve">ự </w:t>
      </w:r>
      <w:r>
        <w:t>án c</w:t>
      </w:r>
      <w:r>
        <w:rPr>
          <w:lang w:val="vi-VN"/>
        </w:rPr>
        <w:t>ủa chủ đầu tư, BQLDA chưa được quyết to</w:t>
      </w:r>
      <w:r>
        <w:t>án c</w:t>
      </w:r>
      <w:r>
        <w:rPr>
          <w:lang w:val="vi-VN"/>
        </w:rPr>
        <w:t>ủa c</w:t>
      </w:r>
      <w:r>
        <w:t>ác năm trư</w:t>
      </w:r>
      <w:r>
        <w:rPr>
          <w:lang w:val="vi-VN"/>
        </w:rPr>
        <w:t>ớc do thực hiện quy định tại c</w:t>
      </w:r>
      <w:r>
        <w:t>ác Thông tư sau: Thông tư s</w:t>
      </w:r>
      <w:r>
        <w:rPr>
          <w:lang w:val="vi-VN"/>
        </w:rPr>
        <w:t>ố 10/2011/TT-BTC ng</w:t>
      </w:r>
      <w:r>
        <w:t>ày 26/01/2011 c</w:t>
      </w:r>
      <w:r>
        <w:rPr>
          <w:lang w:val="vi-VN"/>
        </w:rPr>
        <w:t>ủa Bộ T</w:t>
      </w:r>
      <w:r>
        <w:t>ài chính quy đ</w:t>
      </w:r>
      <w:r>
        <w:rPr>
          <w:lang w:val="vi-VN"/>
        </w:rPr>
        <w:t>ịnh về quản l</w:t>
      </w:r>
      <w:r>
        <w:t>ý, s</w:t>
      </w:r>
      <w:r>
        <w:rPr>
          <w:lang w:val="vi-VN"/>
        </w:rPr>
        <w:t>ử dụng chi ph</w:t>
      </w:r>
      <w:r>
        <w:t>í qu</w:t>
      </w:r>
      <w:r>
        <w:rPr>
          <w:lang w:val="vi-VN"/>
        </w:rPr>
        <w:t>ản l</w:t>
      </w:r>
      <w:r>
        <w:t>ý d</w:t>
      </w:r>
      <w:r>
        <w:rPr>
          <w:lang w:val="vi-VN"/>
        </w:rPr>
        <w:t xml:space="preserve">ự </w:t>
      </w:r>
      <w:r>
        <w:t>án c</w:t>
      </w:r>
      <w:r>
        <w:rPr>
          <w:lang w:val="vi-VN"/>
        </w:rPr>
        <w:t>ủa c</w:t>
      </w:r>
      <w:r>
        <w:t>ác d</w:t>
      </w:r>
      <w:r>
        <w:rPr>
          <w:lang w:val="vi-VN"/>
        </w:rPr>
        <w:t xml:space="preserve">ự </w:t>
      </w:r>
      <w:r>
        <w:t>án đ</w:t>
      </w:r>
      <w:r>
        <w:rPr>
          <w:lang w:val="vi-VN"/>
        </w:rPr>
        <w:t>ầu tư sử dụng vốn ng</w:t>
      </w:r>
      <w:r>
        <w:t>ân sách nhà nư</w:t>
      </w:r>
      <w:r>
        <w:rPr>
          <w:lang w:val="vi-VN"/>
        </w:rPr>
        <w:t>ớc, Th</w:t>
      </w:r>
      <w:r>
        <w:t>ông tư s</w:t>
      </w:r>
      <w:r>
        <w:rPr>
          <w:lang w:val="vi-VN"/>
        </w:rPr>
        <w:t>ố 17/2013/TT-BTC ng</w:t>
      </w:r>
      <w:r>
        <w:t>ày 19/02/2013 c</w:t>
      </w:r>
      <w:r>
        <w:rPr>
          <w:lang w:val="vi-VN"/>
        </w:rPr>
        <w:t>ủa Bộ T</w:t>
      </w:r>
      <w:r>
        <w:t>ài chính s</w:t>
      </w:r>
      <w:r>
        <w:rPr>
          <w:lang w:val="vi-VN"/>
        </w:rPr>
        <w:t xml:space="preserve">ửa đổi </w:t>
      </w:r>
      <w:bookmarkStart w:id="37" w:name="dc_4"/>
      <w:r>
        <w:rPr>
          <w:lang w:val="vi-VN"/>
        </w:rPr>
        <w:t>khoản 1 Điều 6 Thông tư số 10/2011/TT-BTC</w:t>
      </w:r>
      <w:bookmarkEnd w:id="37"/>
      <w:r>
        <w:rPr>
          <w:lang w:val="vi-VN"/>
        </w:rPr>
        <w:t xml:space="preserve"> ng</w:t>
      </w:r>
      <w:r>
        <w:t>ày 26/01/2011 c</w:t>
      </w:r>
      <w:r>
        <w:rPr>
          <w:lang w:val="vi-VN"/>
        </w:rPr>
        <w:t>ủa Bộ T</w:t>
      </w:r>
      <w:r>
        <w:t>ài chính quy đ</w:t>
      </w:r>
      <w:r>
        <w:rPr>
          <w:lang w:val="vi-VN"/>
        </w:rPr>
        <w:t>ịnh về quản l</w:t>
      </w:r>
      <w:r>
        <w:t>ý, s</w:t>
      </w:r>
      <w:r>
        <w:rPr>
          <w:lang w:val="vi-VN"/>
        </w:rPr>
        <w:t>ử dụng chi ph</w:t>
      </w:r>
      <w:r>
        <w:t>í qu</w:t>
      </w:r>
      <w:r>
        <w:rPr>
          <w:lang w:val="vi-VN"/>
        </w:rPr>
        <w:t>ản l</w:t>
      </w:r>
      <w:r>
        <w:t>ý d</w:t>
      </w:r>
      <w:r>
        <w:rPr>
          <w:lang w:val="vi-VN"/>
        </w:rPr>
        <w:t xml:space="preserve">ự </w:t>
      </w:r>
      <w:r>
        <w:t>án c</w:t>
      </w:r>
      <w:r>
        <w:rPr>
          <w:lang w:val="vi-VN"/>
        </w:rPr>
        <w:t>ủa c</w:t>
      </w:r>
      <w:r>
        <w:t>ác d</w:t>
      </w:r>
      <w:r>
        <w:rPr>
          <w:lang w:val="vi-VN"/>
        </w:rPr>
        <w:t xml:space="preserve">ự </w:t>
      </w:r>
      <w:r>
        <w:t>án đ</w:t>
      </w:r>
      <w:r>
        <w:rPr>
          <w:lang w:val="vi-VN"/>
        </w:rPr>
        <w:t>ầu tư sử dụng vốn ng</w:t>
      </w:r>
      <w:r>
        <w:t>ân sách nhà nư</w:t>
      </w:r>
      <w:r>
        <w:rPr>
          <w:lang w:val="vi-VN"/>
        </w:rPr>
        <w:t>ớc v</w:t>
      </w:r>
      <w:r>
        <w:t>à Thông tư s</w:t>
      </w:r>
      <w:r>
        <w:rPr>
          <w:lang w:val="vi-VN"/>
        </w:rPr>
        <w:t>ố 05/2014/TT-BTC ng</w:t>
      </w:r>
      <w:r>
        <w:t>ày 06/01/2014 c</w:t>
      </w:r>
      <w:r>
        <w:rPr>
          <w:lang w:val="vi-VN"/>
        </w:rPr>
        <w:t>ủa Bộ T</w:t>
      </w:r>
      <w:r>
        <w:t>ài chính thay th</w:t>
      </w:r>
      <w:r>
        <w:rPr>
          <w:lang w:val="vi-VN"/>
        </w:rPr>
        <w:t>ế c</w:t>
      </w:r>
      <w:r>
        <w:t>ác Thông tư trên thì không ph</w:t>
      </w:r>
      <w:r>
        <w:rPr>
          <w:lang w:val="vi-VN"/>
        </w:rPr>
        <w:t>ải thực hiện quyết to</w:t>
      </w:r>
      <w:r>
        <w:t>án l</w:t>
      </w:r>
      <w:r>
        <w:rPr>
          <w:lang w:val="vi-VN"/>
        </w:rPr>
        <w:t>ại theo quy định tại Th</w:t>
      </w:r>
      <w:r>
        <w:t>ông tư này.</w:t>
      </w:r>
    </w:p>
    <w:p w:rsidR="00126D32" w:rsidRDefault="00126D32" w:rsidP="00126D32">
      <w:pPr>
        <w:pStyle w:val="NormalWeb"/>
        <w:autoSpaceDE w:val="0"/>
        <w:autoSpaceDN w:val="0"/>
        <w:spacing w:before="0" w:beforeAutospacing="0" w:after="120" w:afterAutospacing="0"/>
        <w:ind w:right="-66"/>
      </w:pPr>
      <w:r>
        <w:rPr>
          <w:lang w:val="en"/>
        </w:rPr>
        <w:t>2. Đ</w:t>
      </w:r>
      <w:r>
        <w:rPr>
          <w:lang w:val="vi-VN"/>
        </w:rPr>
        <w:t>ối với c</w:t>
      </w:r>
      <w:r>
        <w:t>ác d</w:t>
      </w:r>
      <w:r>
        <w:rPr>
          <w:lang w:val="vi-VN"/>
        </w:rPr>
        <w:t xml:space="preserve">ự </w:t>
      </w:r>
      <w:r>
        <w:t>án đã l</w:t>
      </w:r>
      <w:r>
        <w:rPr>
          <w:lang w:val="vi-VN"/>
        </w:rPr>
        <w:t>ập b</w:t>
      </w:r>
      <w:r>
        <w:t>áo cáo quy</w:t>
      </w:r>
      <w:r>
        <w:rPr>
          <w:lang w:val="vi-VN"/>
        </w:rPr>
        <w:t>ết to</w:t>
      </w:r>
      <w:r>
        <w:t>án d</w:t>
      </w:r>
      <w:r>
        <w:rPr>
          <w:lang w:val="vi-VN"/>
        </w:rPr>
        <w:t xml:space="preserve">ự </w:t>
      </w:r>
      <w:r>
        <w:t>án hoàn thành g</w:t>
      </w:r>
      <w:r>
        <w:rPr>
          <w:lang w:val="vi-VN"/>
        </w:rPr>
        <w:t>ửi cơ quan ph</w:t>
      </w:r>
      <w:r>
        <w:t>ê duy</w:t>
      </w:r>
      <w:r>
        <w:rPr>
          <w:lang w:val="vi-VN"/>
        </w:rPr>
        <w:t>ệt trước khi Th</w:t>
      </w:r>
      <w:r>
        <w:t>ông tư này có hi</w:t>
      </w:r>
      <w:r>
        <w:rPr>
          <w:lang w:val="vi-VN"/>
        </w:rPr>
        <w:t>ệu lực th</w:t>
      </w:r>
      <w:r>
        <w:t>ì vi</w:t>
      </w:r>
      <w:r>
        <w:rPr>
          <w:lang w:val="vi-VN"/>
        </w:rPr>
        <w:t>ệc lập b</w:t>
      </w:r>
      <w:r>
        <w:t>áo cáo quy</w:t>
      </w:r>
      <w:r>
        <w:rPr>
          <w:lang w:val="vi-VN"/>
        </w:rPr>
        <w:t>ết to</w:t>
      </w:r>
      <w:r>
        <w:t>án thu, chi qu</w:t>
      </w:r>
      <w:r>
        <w:rPr>
          <w:lang w:val="vi-VN"/>
        </w:rPr>
        <w:t>ản l</w:t>
      </w:r>
      <w:r>
        <w:t>ý d</w:t>
      </w:r>
      <w:r>
        <w:rPr>
          <w:lang w:val="vi-VN"/>
        </w:rPr>
        <w:t xml:space="preserve">ự </w:t>
      </w:r>
      <w:r>
        <w:t>án đư</w:t>
      </w:r>
      <w:r>
        <w:rPr>
          <w:lang w:val="vi-VN"/>
        </w:rPr>
        <w:t>ợc thực hiện theo quy định tại Th</w:t>
      </w:r>
      <w:r>
        <w:t>ông tư s</w:t>
      </w:r>
      <w:r>
        <w:rPr>
          <w:lang w:val="vi-VN"/>
        </w:rPr>
        <w:t>ố 05/2014/TT-BTC v</w:t>
      </w:r>
      <w:r>
        <w:t>à không ph</w:t>
      </w:r>
      <w:r>
        <w:rPr>
          <w:lang w:val="vi-VN"/>
        </w:rPr>
        <w:t>ải x</w:t>
      </w:r>
      <w:r>
        <w:t>ác đ</w:t>
      </w:r>
      <w:r>
        <w:rPr>
          <w:lang w:val="vi-VN"/>
        </w:rPr>
        <w:t>ịnh lại chi ph</w:t>
      </w:r>
      <w:r>
        <w:t>í qu</w:t>
      </w:r>
      <w:r>
        <w:rPr>
          <w:lang w:val="vi-VN"/>
        </w:rPr>
        <w:t>ản l</w:t>
      </w:r>
      <w:r>
        <w:t>ý d</w:t>
      </w:r>
      <w:r>
        <w:rPr>
          <w:lang w:val="vi-VN"/>
        </w:rPr>
        <w:t xml:space="preserve">ự </w:t>
      </w:r>
      <w:r>
        <w:t>án theo giá tr</w:t>
      </w:r>
      <w:r>
        <w:rPr>
          <w:lang w:val="vi-VN"/>
        </w:rPr>
        <w:t>ị được ph</w:t>
      </w:r>
      <w:r>
        <w:t>ân b</w:t>
      </w:r>
      <w:r>
        <w:rPr>
          <w:lang w:val="vi-VN"/>
        </w:rPr>
        <w:t>ổ tại Th</w:t>
      </w:r>
      <w:r>
        <w:t>ông tư này.</w:t>
      </w:r>
    </w:p>
    <w:p w:rsidR="00126D32" w:rsidRDefault="00126D32" w:rsidP="00126D32">
      <w:pPr>
        <w:pStyle w:val="NormalWeb"/>
        <w:autoSpaceDE w:val="0"/>
        <w:autoSpaceDN w:val="0"/>
        <w:spacing w:after="120" w:afterAutospacing="0"/>
      </w:pPr>
      <w:bookmarkStart w:id="38" w:name="dieu_25"/>
      <w:r>
        <w:rPr>
          <w:b/>
          <w:bCs/>
          <w:lang w:val="en"/>
        </w:rPr>
        <w:t>Điều 25. Điều khoản thi hành</w:t>
      </w:r>
      <w:bookmarkEnd w:id="38"/>
    </w:p>
    <w:p w:rsidR="00126D32" w:rsidRDefault="00126D32" w:rsidP="00126D32">
      <w:pPr>
        <w:pStyle w:val="NormalWeb"/>
        <w:autoSpaceDE w:val="0"/>
        <w:autoSpaceDN w:val="0"/>
        <w:spacing w:before="0" w:beforeAutospacing="0" w:after="120" w:afterAutospacing="0"/>
        <w:ind w:right="-66"/>
      </w:pPr>
      <w:r>
        <w:rPr>
          <w:lang w:val="en"/>
        </w:rPr>
        <w:t>1. Thông tư này có hi</w:t>
      </w:r>
      <w:r>
        <w:rPr>
          <w:lang w:val="vi-VN"/>
        </w:rPr>
        <w:t>ệu lực thi h</w:t>
      </w:r>
      <w:r>
        <w:t>ành k</w:t>
      </w:r>
      <w:r>
        <w:rPr>
          <w:lang w:val="vi-VN"/>
        </w:rPr>
        <w:t>ể từ ng</w:t>
      </w:r>
      <w:r>
        <w:t>ày 15 tháng 9 năm 2017 và thay th</w:t>
      </w:r>
      <w:r>
        <w:rPr>
          <w:lang w:val="vi-VN"/>
        </w:rPr>
        <w:t>ế Th</w:t>
      </w:r>
      <w:r>
        <w:t>ông tư s</w:t>
      </w:r>
      <w:r>
        <w:rPr>
          <w:lang w:val="vi-VN"/>
        </w:rPr>
        <w:t>ố 05/2014/TT-BTC ng</w:t>
      </w:r>
      <w:r>
        <w:t>ày 06/01/2014 c</w:t>
      </w:r>
      <w:r>
        <w:rPr>
          <w:lang w:val="vi-VN"/>
        </w:rPr>
        <w:t>ủa Bộ T</w:t>
      </w:r>
      <w:r>
        <w:t>ài chính quy đ</w:t>
      </w:r>
      <w:r>
        <w:rPr>
          <w:lang w:val="vi-VN"/>
        </w:rPr>
        <w:t>ịnh về quản l</w:t>
      </w:r>
      <w:r>
        <w:t>ý, s</w:t>
      </w:r>
      <w:r>
        <w:rPr>
          <w:lang w:val="vi-VN"/>
        </w:rPr>
        <w:t>ử dụng chi ph</w:t>
      </w:r>
      <w:r>
        <w:t>í qu</w:t>
      </w:r>
      <w:r>
        <w:rPr>
          <w:lang w:val="vi-VN"/>
        </w:rPr>
        <w:t>ản l</w:t>
      </w:r>
      <w:r>
        <w:t>ý d</w:t>
      </w:r>
      <w:r>
        <w:rPr>
          <w:lang w:val="vi-VN"/>
        </w:rPr>
        <w:t xml:space="preserve">ự </w:t>
      </w:r>
      <w:r>
        <w:t>án c</w:t>
      </w:r>
      <w:r>
        <w:rPr>
          <w:lang w:val="vi-VN"/>
        </w:rPr>
        <w:t>ủa c</w:t>
      </w:r>
      <w:r>
        <w:t>ác d</w:t>
      </w:r>
      <w:r>
        <w:rPr>
          <w:lang w:val="vi-VN"/>
        </w:rPr>
        <w:t xml:space="preserve">ự </w:t>
      </w:r>
      <w:r>
        <w:t>án đ</w:t>
      </w:r>
      <w:r>
        <w:rPr>
          <w:lang w:val="vi-VN"/>
        </w:rPr>
        <w:t>ầu tư sử dụng vốn ng</w:t>
      </w:r>
      <w:r>
        <w:t>ân sách nhà nư</w:t>
      </w:r>
      <w:r>
        <w:rPr>
          <w:lang w:val="vi-VN"/>
        </w:rPr>
        <w:t>ớc.</w:t>
      </w:r>
    </w:p>
    <w:p w:rsidR="00126D32" w:rsidRDefault="00126D32" w:rsidP="00126D32">
      <w:pPr>
        <w:pStyle w:val="NormalWeb"/>
        <w:autoSpaceDE w:val="0"/>
        <w:autoSpaceDN w:val="0"/>
        <w:spacing w:before="0" w:beforeAutospacing="0" w:after="120" w:afterAutospacing="0"/>
        <w:ind w:right="-66"/>
      </w:pPr>
      <w:r>
        <w:rPr>
          <w:lang w:val="en"/>
        </w:rPr>
        <w:t>2. Trong quá trình th</w:t>
      </w:r>
      <w:r>
        <w:rPr>
          <w:lang w:val="vi-VN"/>
        </w:rPr>
        <w:t>ực hiện, nếu c</w:t>
      </w:r>
      <w:r>
        <w:t>ác văn b</w:t>
      </w:r>
      <w:r>
        <w:rPr>
          <w:lang w:val="vi-VN"/>
        </w:rPr>
        <w:t>ản quy phạm ph</w:t>
      </w:r>
      <w:r>
        <w:t xml:space="preserve">áp luật </w:t>
      </w:r>
      <w:r>
        <w:rPr>
          <w:lang w:val="vi-VN"/>
        </w:rPr>
        <w:t xml:space="preserve">được dẫn chiếu để </w:t>
      </w:r>
      <w:r>
        <w:t>áp d</w:t>
      </w:r>
      <w:r>
        <w:rPr>
          <w:lang w:val="vi-VN"/>
        </w:rPr>
        <w:t>ụng tại Th</w:t>
      </w:r>
      <w:r>
        <w:t>ông tư này đư</w:t>
      </w:r>
      <w:r>
        <w:rPr>
          <w:lang w:val="vi-VN"/>
        </w:rPr>
        <w:t>ợc sửa đổi, bổ sung hoặc thay thế bằng văn bản mới th</w:t>
      </w:r>
      <w:r>
        <w:t>ì s</w:t>
      </w:r>
      <w:r>
        <w:rPr>
          <w:lang w:val="vi-VN"/>
        </w:rPr>
        <w:t xml:space="preserve">ẽ </w:t>
      </w:r>
      <w:r>
        <w:t>áp d</w:t>
      </w:r>
      <w:r>
        <w:rPr>
          <w:lang w:val="vi-VN"/>
        </w:rPr>
        <w:t>ụng theo c</w:t>
      </w:r>
      <w:r>
        <w:t>ác văn b</w:t>
      </w:r>
      <w:r>
        <w:rPr>
          <w:lang w:val="vi-VN"/>
        </w:rPr>
        <w:t>ản mới đ</w:t>
      </w:r>
      <w:r>
        <w:t>ó.</w:t>
      </w:r>
    </w:p>
    <w:p w:rsidR="00126D32" w:rsidRDefault="00126D32" w:rsidP="00126D32">
      <w:pPr>
        <w:pStyle w:val="NormalWeb"/>
        <w:autoSpaceDE w:val="0"/>
        <w:autoSpaceDN w:val="0"/>
        <w:spacing w:before="0" w:beforeAutospacing="0" w:after="120" w:afterAutospacing="0"/>
        <w:ind w:right="-66"/>
      </w:pPr>
      <w:r>
        <w:rPr>
          <w:lang w:val="en"/>
        </w:rPr>
        <w:t>3. Trong quá trình th</w:t>
      </w:r>
      <w:r>
        <w:rPr>
          <w:lang w:val="vi-VN"/>
        </w:rPr>
        <w:t>ực hiện, trường hợp c</w:t>
      </w:r>
      <w:r>
        <w:t>ó vư</w:t>
      </w:r>
      <w:r>
        <w:rPr>
          <w:lang w:val="vi-VN"/>
        </w:rPr>
        <w:t>ớng mắc, đề nghị c</w:t>
      </w:r>
      <w:r>
        <w:t>ác đơn v</w:t>
      </w:r>
      <w:r>
        <w:rPr>
          <w:lang w:val="vi-VN"/>
        </w:rPr>
        <w:t xml:space="preserve">ị phản </w:t>
      </w:r>
      <w:r>
        <w:t>ánh k</w:t>
      </w:r>
      <w:r>
        <w:rPr>
          <w:lang w:val="vi-VN"/>
        </w:rPr>
        <w:t>ịp thời để Bộ T</w:t>
      </w:r>
      <w:r>
        <w:t>ài chính nghiên c</w:t>
      </w:r>
      <w:r>
        <w:rPr>
          <w:lang w:val="vi-VN"/>
        </w:rPr>
        <w:t>ứu hướng dẫn hoặc sửa đổi, bổ sung cho ph</w:t>
      </w:r>
      <w:r>
        <w:t>ù h</w:t>
      </w:r>
      <w:r>
        <w:rPr>
          <w:lang w:val="vi-VN"/>
        </w:rPr>
        <w:t>ợp./.</w:t>
      </w:r>
    </w:p>
    <w:p w:rsidR="00126D32" w:rsidRDefault="00126D32" w:rsidP="00126D32">
      <w:pPr>
        <w:pStyle w:val="NormalWeb"/>
        <w:autoSpaceDE w:val="0"/>
        <w:autoSpaceDN w:val="0"/>
        <w:spacing w:after="120" w:afterAutospacing="0"/>
      </w:pPr>
      <w:r>
        <w:rPr>
          <w:lang w:val="en"/>
        </w:rPr>
        <w:t> </w:t>
      </w:r>
    </w:p>
    <w:tbl>
      <w:tblPr>
        <w:tblW w:w="0" w:type="auto"/>
        <w:tblCellMar>
          <w:left w:w="0" w:type="dxa"/>
          <w:right w:w="0" w:type="dxa"/>
        </w:tblCellMar>
        <w:tblLook w:val="04A0" w:firstRow="1" w:lastRow="0" w:firstColumn="1" w:lastColumn="0" w:noHBand="0" w:noVBand="1"/>
      </w:tblPr>
      <w:tblGrid>
        <w:gridCol w:w="4968"/>
        <w:gridCol w:w="3963"/>
      </w:tblGrid>
      <w:tr w:rsidR="00126D32" w:rsidTr="00FF4A4C">
        <w:tc>
          <w:tcPr>
            <w:tcW w:w="4968" w:type="dxa"/>
            <w:shd w:val="clear" w:color="auto" w:fill="FFFFFF"/>
            <w:tcMar>
              <w:top w:w="0" w:type="dxa"/>
              <w:left w:w="108" w:type="dxa"/>
              <w:bottom w:w="0" w:type="dxa"/>
              <w:right w:w="108" w:type="dxa"/>
            </w:tcMar>
            <w:hideMark/>
          </w:tcPr>
          <w:p w:rsidR="00126D32" w:rsidRDefault="00126D32" w:rsidP="00FF4A4C">
            <w:pPr>
              <w:pStyle w:val="NormalWeb"/>
              <w:autoSpaceDE w:val="0"/>
              <w:autoSpaceDN w:val="0"/>
              <w:spacing w:after="120" w:afterAutospacing="0"/>
            </w:pPr>
            <w:r>
              <w:rPr>
                <w:b/>
                <w:bCs/>
                <w:i/>
                <w:iCs/>
                <w:sz w:val="16"/>
                <w:szCs w:val="16"/>
                <w:lang w:val="en"/>
              </w:rPr>
              <w:t> </w:t>
            </w:r>
          </w:p>
          <w:p w:rsidR="00126D32" w:rsidRDefault="00126D32" w:rsidP="00FF4A4C">
            <w:pPr>
              <w:pStyle w:val="NormalWeb"/>
              <w:autoSpaceDE w:val="0"/>
              <w:autoSpaceDN w:val="0"/>
              <w:spacing w:after="120" w:afterAutospacing="0"/>
            </w:pPr>
            <w:r>
              <w:rPr>
                <w:b/>
                <w:bCs/>
                <w:i/>
                <w:iCs/>
                <w:lang w:val="en"/>
              </w:rPr>
              <w:t>Nơi nh</w:t>
            </w:r>
            <w:r>
              <w:rPr>
                <w:b/>
                <w:bCs/>
                <w:i/>
                <w:iCs/>
                <w:lang w:val="vi-VN"/>
              </w:rPr>
              <w:t>ận:</w:t>
            </w:r>
            <w:r>
              <w:rPr>
                <w:b/>
                <w:bCs/>
                <w:i/>
                <w:iCs/>
              </w:rPr>
              <w:br/>
            </w:r>
            <w:r>
              <w:rPr>
                <w:sz w:val="16"/>
                <w:szCs w:val="16"/>
                <w:lang w:val="en"/>
              </w:rPr>
              <w:t>- Ban bí thư Trung ương Đ</w:t>
            </w:r>
            <w:r>
              <w:rPr>
                <w:sz w:val="16"/>
                <w:szCs w:val="16"/>
                <w:lang w:val="vi-VN"/>
              </w:rPr>
              <w:t>ảng;</w:t>
            </w:r>
            <w:r>
              <w:rPr>
                <w:sz w:val="16"/>
                <w:szCs w:val="16"/>
                <w:lang w:val="vi-VN"/>
              </w:rPr>
              <w:br/>
            </w:r>
            <w:r>
              <w:rPr>
                <w:sz w:val="16"/>
                <w:szCs w:val="16"/>
                <w:lang w:val="en"/>
              </w:rPr>
              <w:t>- Th</w:t>
            </w:r>
            <w:r>
              <w:rPr>
                <w:sz w:val="16"/>
                <w:szCs w:val="16"/>
                <w:lang w:val="vi-VN"/>
              </w:rPr>
              <w:t>ủ tướng, c</w:t>
            </w:r>
            <w:r>
              <w:rPr>
                <w:sz w:val="16"/>
                <w:szCs w:val="16"/>
              </w:rPr>
              <w:t>ác Phó Th</w:t>
            </w:r>
            <w:r>
              <w:rPr>
                <w:sz w:val="16"/>
                <w:szCs w:val="16"/>
                <w:lang w:val="vi-VN"/>
              </w:rPr>
              <w:t>ủ tướng Ch</w:t>
            </w:r>
            <w:r>
              <w:rPr>
                <w:sz w:val="16"/>
                <w:szCs w:val="16"/>
              </w:rPr>
              <w:t>ính ph</w:t>
            </w:r>
            <w:r>
              <w:rPr>
                <w:sz w:val="16"/>
                <w:szCs w:val="16"/>
                <w:lang w:val="vi-VN"/>
              </w:rPr>
              <w:t>ủ;</w:t>
            </w:r>
            <w:r>
              <w:rPr>
                <w:sz w:val="16"/>
                <w:szCs w:val="16"/>
                <w:lang w:val="vi-VN"/>
              </w:rPr>
              <w:br/>
            </w:r>
            <w:r>
              <w:rPr>
                <w:sz w:val="16"/>
                <w:szCs w:val="16"/>
                <w:lang w:val="en"/>
              </w:rPr>
              <w:t>- Văn phòng T</w:t>
            </w:r>
            <w:r>
              <w:rPr>
                <w:sz w:val="16"/>
                <w:szCs w:val="16"/>
                <w:lang w:val="vi-VN"/>
              </w:rPr>
              <w:t>ổng b</w:t>
            </w:r>
            <w:r>
              <w:rPr>
                <w:sz w:val="16"/>
                <w:szCs w:val="16"/>
              </w:rPr>
              <w:t>í thư; Văn phòng Ch</w:t>
            </w:r>
            <w:r>
              <w:rPr>
                <w:sz w:val="16"/>
                <w:szCs w:val="16"/>
                <w:lang w:val="vi-VN"/>
              </w:rPr>
              <w:t>ủ tịch nước;</w:t>
            </w:r>
            <w:r>
              <w:rPr>
                <w:sz w:val="16"/>
                <w:szCs w:val="16"/>
                <w:lang w:val="vi-VN"/>
              </w:rPr>
              <w:br/>
            </w:r>
            <w:r>
              <w:rPr>
                <w:sz w:val="16"/>
                <w:szCs w:val="16"/>
                <w:lang w:val="en"/>
              </w:rPr>
              <w:t>- Văn phòng Trung ương Đ</w:t>
            </w:r>
            <w:r>
              <w:rPr>
                <w:sz w:val="16"/>
                <w:szCs w:val="16"/>
                <w:lang w:val="vi-VN"/>
              </w:rPr>
              <w:t>ảng v</w:t>
            </w:r>
            <w:r>
              <w:rPr>
                <w:sz w:val="16"/>
                <w:szCs w:val="16"/>
              </w:rPr>
              <w:t>à các Ban c</w:t>
            </w:r>
            <w:r>
              <w:rPr>
                <w:sz w:val="16"/>
                <w:szCs w:val="16"/>
                <w:lang w:val="vi-VN"/>
              </w:rPr>
              <w:t>ủa Đảng;</w:t>
            </w:r>
            <w:r>
              <w:rPr>
                <w:sz w:val="16"/>
                <w:szCs w:val="16"/>
                <w:lang w:val="vi-VN"/>
              </w:rPr>
              <w:br/>
            </w:r>
            <w:r>
              <w:rPr>
                <w:sz w:val="16"/>
                <w:szCs w:val="16"/>
                <w:lang w:val="en"/>
              </w:rPr>
              <w:t>- Văn phòng Qu</w:t>
            </w:r>
            <w:r>
              <w:rPr>
                <w:sz w:val="16"/>
                <w:szCs w:val="16"/>
                <w:lang w:val="vi-VN"/>
              </w:rPr>
              <w:t>ốc hội; Văn ph</w:t>
            </w:r>
            <w:r>
              <w:rPr>
                <w:sz w:val="16"/>
                <w:szCs w:val="16"/>
              </w:rPr>
              <w:t>òng Chính ph</w:t>
            </w:r>
            <w:r>
              <w:rPr>
                <w:sz w:val="16"/>
                <w:szCs w:val="16"/>
                <w:lang w:val="vi-VN"/>
              </w:rPr>
              <w:t>ủ;</w:t>
            </w:r>
            <w:r>
              <w:rPr>
                <w:sz w:val="16"/>
                <w:szCs w:val="16"/>
                <w:lang w:val="vi-VN"/>
              </w:rPr>
              <w:br/>
            </w:r>
            <w:r>
              <w:rPr>
                <w:sz w:val="16"/>
                <w:szCs w:val="16"/>
                <w:lang w:val="en"/>
              </w:rPr>
              <w:t>- Vi</w:t>
            </w:r>
            <w:r>
              <w:rPr>
                <w:sz w:val="16"/>
                <w:szCs w:val="16"/>
                <w:lang w:val="vi-VN"/>
              </w:rPr>
              <w:t>ện Kiểm s</w:t>
            </w:r>
            <w:r>
              <w:rPr>
                <w:sz w:val="16"/>
                <w:szCs w:val="16"/>
              </w:rPr>
              <w:t>át nhân dân t</w:t>
            </w:r>
            <w:r>
              <w:rPr>
                <w:sz w:val="16"/>
                <w:szCs w:val="16"/>
                <w:lang w:val="vi-VN"/>
              </w:rPr>
              <w:t>ối cao; To</w:t>
            </w:r>
            <w:r>
              <w:rPr>
                <w:sz w:val="16"/>
                <w:szCs w:val="16"/>
              </w:rPr>
              <w:t>à án nhân dân t</w:t>
            </w:r>
            <w:r>
              <w:rPr>
                <w:sz w:val="16"/>
                <w:szCs w:val="16"/>
                <w:lang w:val="vi-VN"/>
              </w:rPr>
              <w:t>ối cao; Kiểm to</w:t>
            </w:r>
            <w:r>
              <w:rPr>
                <w:sz w:val="16"/>
                <w:szCs w:val="16"/>
              </w:rPr>
              <w:t>án Nhà nư</w:t>
            </w:r>
            <w:r>
              <w:rPr>
                <w:sz w:val="16"/>
                <w:szCs w:val="16"/>
                <w:lang w:val="vi-VN"/>
              </w:rPr>
              <w:t>ớc;</w:t>
            </w:r>
            <w:r>
              <w:rPr>
                <w:sz w:val="16"/>
                <w:szCs w:val="16"/>
                <w:lang w:val="vi-VN"/>
              </w:rPr>
              <w:br/>
            </w:r>
            <w:r>
              <w:rPr>
                <w:sz w:val="16"/>
                <w:szCs w:val="16"/>
                <w:lang w:val="en"/>
              </w:rPr>
              <w:t>- Các B</w:t>
            </w:r>
            <w:r>
              <w:rPr>
                <w:sz w:val="16"/>
                <w:szCs w:val="16"/>
                <w:lang w:val="vi-VN"/>
              </w:rPr>
              <w:t>ộ, cơ quan ngang Bộ, cơ quan thuộc Ch</w:t>
            </w:r>
            <w:r>
              <w:rPr>
                <w:sz w:val="16"/>
                <w:szCs w:val="16"/>
              </w:rPr>
              <w:t>ính ph</w:t>
            </w:r>
            <w:r>
              <w:rPr>
                <w:sz w:val="16"/>
                <w:szCs w:val="16"/>
                <w:lang w:val="vi-VN"/>
              </w:rPr>
              <w:t>ủ;</w:t>
            </w:r>
            <w:r>
              <w:rPr>
                <w:sz w:val="16"/>
                <w:szCs w:val="16"/>
                <w:lang w:val="vi-VN"/>
              </w:rPr>
              <w:br/>
            </w:r>
            <w:r>
              <w:rPr>
                <w:sz w:val="16"/>
                <w:szCs w:val="16"/>
                <w:lang w:val="en"/>
              </w:rPr>
              <w:t>- Cơ quan Trung ương c</w:t>
            </w:r>
            <w:r>
              <w:rPr>
                <w:sz w:val="16"/>
                <w:szCs w:val="16"/>
                <w:lang w:val="vi-VN"/>
              </w:rPr>
              <w:t>ủa c</w:t>
            </w:r>
            <w:r>
              <w:rPr>
                <w:sz w:val="16"/>
                <w:szCs w:val="16"/>
              </w:rPr>
              <w:t>ác đoàn th</w:t>
            </w:r>
            <w:r>
              <w:rPr>
                <w:sz w:val="16"/>
                <w:szCs w:val="16"/>
                <w:lang w:val="vi-VN"/>
              </w:rPr>
              <w:t>ể; c</w:t>
            </w:r>
            <w:r>
              <w:rPr>
                <w:sz w:val="16"/>
                <w:szCs w:val="16"/>
              </w:rPr>
              <w:t>ác T</w:t>
            </w:r>
            <w:r>
              <w:rPr>
                <w:sz w:val="16"/>
                <w:szCs w:val="16"/>
                <w:lang w:val="vi-VN"/>
              </w:rPr>
              <w:t>ổng C</w:t>
            </w:r>
            <w:r>
              <w:rPr>
                <w:sz w:val="16"/>
                <w:szCs w:val="16"/>
              </w:rPr>
              <w:t>ông ty, T</w:t>
            </w:r>
            <w:r>
              <w:rPr>
                <w:sz w:val="16"/>
                <w:szCs w:val="16"/>
                <w:lang w:val="vi-VN"/>
              </w:rPr>
              <w:t>ập Đo</w:t>
            </w:r>
            <w:r>
              <w:rPr>
                <w:sz w:val="16"/>
                <w:szCs w:val="16"/>
              </w:rPr>
              <w:t>àn kinh t</w:t>
            </w:r>
            <w:r>
              <w:rPr>
                <w:sz w:val="16"/>
                <w:szCs w:val="16"/>
                <w:lang w:val="vi-VN"/>
              </w:rPr>
              <w:t>ế nh</w:t>
            </w:r>
            <w:r>
              <w:rPr>
                <w:sz w:val="16"/>
                <w:szCs w:val="16"/>
              </w:rPr>
              <w:t>à nư</w:t>
            </w:r>
            <w:r>
              <w:rPr>
                <w:sz w:val="16"/>
                <w:szCs w:val="16"/>
                <w:lang w:val="vi-VN"/>
              </w:rPr>
              <w:t>ớc;</w:t>
            </w:r>
            <w:r>
              <w:rPr>
                <w:sz w:val="16"/>
                <w:szCs w:val="16"/>
                <w:lang w:val="vi-VN"/>
              </w:rPr>
              <w:br/>
            </w:r>
            <w:r>
              <w:rPr>
                <w:sz w:val="16"/>
                <w:szCs w:val="16"/>
                <w:lang w:val="en"/>
              </w:rPr>
              <w:t>- HĐND, UBND t</w:t>
            </w:r>
            <w:r>
              <w:rPr>
                <w:sz w:val="16"/>
                <w:szCs w:val="16"/>
                <w:lang w:val="vi-VN"/>
              </w:rPr>
              <w:t>ỉnh, TP trực thuộc TW;</w:t>
            </w:r>
            <w:r>
              <w:rPr>
                <w:sz w:val="16"/>
                <w:szCs w:val="16"/>
                <w:lang w:val="vi-VN"/>
              </w:rPr>
              <w:br/>
            </w:r>
            <w:r>
              <w:rPr>
                <w:sz w:val="16"/>
                <w:szCs w:val="16"/>
                <w:lang w:val="en"/>
              </w:rPr>
              <w:t>- S</w:t>
            </w:r>
            <w:r>
              <w:rPr>
                <w:sz w:val="16"/>
                <w:szCs w:val="16"/>
                <w:lang w:val="vi-VN"/>
              </w:rPr>
              <w:t>ở T</w:t>
            </w:r>
            <w:r>
              <w:rPr>
                <w:sz w:val="16"/>
                <w:szCs w:val="16"/>
              </w:rPr>
              <w:t>ài chính; KBNN các t</w:t>
            </w:r>
            <w:r>
              <w:rPr>
                <w:sz w:val="16"/>
                <w:szCs w:val="16"/>
                <w:lang w:val="vi-VN"/>
              </w:rPr>
              <w:t>ỉnh, TP trực thuộc TW;</w:t>
            </w:r>
            <w:r>
              <w:rPr>
                <w:sz w:val="16"/>
                <w:szCs w:val="16"/>
                <w:lang w:val="vi-VN"/>
              </w:rPr>
              <w:br/>
            </w:r>
            <w:r>
              <w:rPr>
                <w:sz w:val="16"/>
                <w:szCs w:val="16"/>
                <w:lang w:val="en"/>
              </w:rPr>
              <w:t>- Công báo;</w:t>
            </w:r>
            <w:r>
              <w:rPr>
                <w:sz w:val="16"/>
                <w:szCs w:val="16"/>
                <w:lang w:val="en"/>
              </w:rPr>
              <w:br/>
              <w:t>- C</w:t>
            </w:r>
            <w:r>
              <w:rPr>
                <w:sz w:val="16"/>
                <w:szCs w:val="16"/>
                <w:lang w:val="vi-VN"/>
              </w:rPr>
              <w:t>ục Kiểm tra văn bản - Bộ Tư ph</w:t>
            </w:r>
            <w:r>
              <w:rPr>
                <w:sz w:val="16"/>
                <w:szCs w:val="16"/>
              </w:rPr>
              <w:t>áp;</w:t>
            </w:r>
            <w:r>
              <w:rPr>
                <w:sz w:val="16"/>
                <w:szCs w:val="16"/>
              </w:rPr>
              <w:br/>
            </w:r>
            <w:r>
              <w:rPr>
                <w:sz w:val="16"/>
                <w:szCs w:val="16"/>
                <w:lang w:val="en"/>
              </w:rPr>
              <w:t>- Các đơn v</w:t>
            </w:r>
            <w:r>
              <w:rPr>
                <w:sz w:val="16"/>
                <w:szCs w:val="16"/>
                <w:lang w:val="vi-VN"/>
              </w:rPr>
              <w:t>ị thuộc Bộ T</w:t>
            </w:r>
            <w:r>
              <w:rPr>
                <w:sz w:val="16"/>
                <w:szCs w:val="16"/>
              </w:rPr>
              <w:t>ài chính;</w:t>
            </w:r>
            <w:r>
              <w:rPr>
                <w:sz w:val="16"/>
                <w:szCs w:val="16"/>
              </w:rPr>
              <w:br/>
            </w:r>
            <w:r>
              <w:rPr>
                <w:sz w:val="16"/>
                <w:szCs w:val="16"/>
                <w:lang w:val="en"/>
              </w:rPr>
              <w:t>- C</w:t>
            </w:r>
            <w:r>
              <w:rPr>
                <w:sz w:val="16"/>
                <w:szCs w:val="16"/>
                <w:lang w:val="vi-VN"/>
              </w:rPr>
              <w:t>ổng th</w:t>
            </w:r>
            <w:r>
              <w:rPr>
                <w:sz w:val="16"/>
                <w:szCs w:val="16"/>
              </w:rPr>
              <w:t>ông tin đi</w:t>
            </w:r>
            <w:r>
              <w:rPr>
                <w:sz w:val="16"/>
                <w:szCs w:val="16"/>
                <w:lang w:val="vi-VN"/>
              </w:rPr>
              <w:t>ện tử Ch</w:t>
            </w:r>
            <w:r>
              <w:rPr>
                <w:sz w:val="16"/>
                <w:szCs w:val="16"/>
              </w:rPr>
              <w:t>ính ph</w:t>
            </w:r>
            <w:r>
              <w:rPr>
                <w:sz w:val="16"/>
                <w:szCs w:val="16"/>
                <w:lang w:val="vi-VN"/>
              </w:rPr>
              <w:t>ủ;</w:t>
            </w:r>
            <w:r>
              <w:rPr>
                <w:sz w:val="16"/>
                <w:szCs w:val="16"/>
                <w:lang w:val="vi-VN"/>
              </w:rPr>
              <w:br/>
            </w:r>
            <w:r>
              <w:rPr>
                <w:sz w:val="16"/>
                <w:szCs w:val="16"/>
                <w:lang w:val="en"/>
              </w:rPr>
              <w:t>- C</w:t>
            </w:r>
            <w:r>
              <w:rPr>
                <w:sz w:val="16"/>
                <w:szCs w:val="16"/>
                <w:lang w:val="vi-VN"/>
              </w:rPr>
              <w:t>ổng th</w:t>
            </w:r>
            <w:r>
              <w:rPr>
                <w:sz w:val="16"/>
                <w:szCs w:val="16"/>
              </w:rPr>
              <w:t>ông tin đi</w:t>
            </w:r>
            <w:r>
              <w:rPr>
                <w:sz w:val="16"/>
                <w:szCs w:val="16"/>
                <w:lang w:val="vi-VN"/>
              </w:rPr>
              <w:t>ện tử Bộ T</w:t>
            </w:r>
            <w:r>
              <w:rPr>
                <w:sz w:val="16"/>
                <w:szCs w:val="16"/>
              </w:rPr>
              <w:t>ài chính;</w:t>
            </w:r>
            <w:r>
              <w:rPr>
                <w:sz w:val="16"/>
                <w:szCs w:val="16"/>
              </w:rPr>
              <w:br/>
            </w:r>
            <w:r>
              <w:rPr>
                <w:sz w:val="16"/>
                <w:szCs w:val="16"/>
                <w:lang w:val="en"/>
              </w:rPr>
              <w:t>- Lưu: VT, V</w:t>
            </w:r>
            <w:r>
              <w:rPr>
                <w:sz w:val="16"/>
                <w:szCs w:val="16"/>
                <w:lang w:val="vi-VN"/>
              </w:rPr>
              <w:t>ụ ĐT, (600).</w:t>
            </w:r>
          </w:p>
        </w:tc>
        <w:tc>
          <w:tcPr>
            <w:tcW w:w="3963" w:type="dxa"/>
            <w:shd w:val="clear" w:color="auto" w:fill="FFFFFF"/>
            <w:tcMar>
              <w:top w:w="0" w:type="dxa"/>
              <w:left w:w="108" w:type="dxa"/>
              <w:bottom w:w="0" w:type="dxa"/>
              <w:right w:w="108" w:type="dxa"/>
            </w:tcMar>
            <w:hideMark/>
          </w:tcPr>
          <w:p w:rsidR="00126D32" w:rsidRDefault="00126D32" w:rsidP="00FF4A4C">
            <w:pPr>
              <w:pStyle w:val="NormalWeb"/>
              <w:autoSpaceDE w:val="0"/>
              <w:autoSpaceDN w:val="0"/>
              <w:spacing w:after="120" w:afterAutospacing="0"/>
              <w:jc w:val="center"/>
            </w:pPr>
            <w:r>
              <w:rPr>
                <w:b/>
                <w:bCs/>
                <w:lang w:val="en"/>
              </w:rPr>
              <w:t>KT. B</w:t>
            </w:r>
            <w:r>
              <w:rPr>
                <w:b/>
                <w:bCs/>
                <w:lang w:val="vi-VN"/>
              </w:rPr>
              <w:t>Ộ TRƯỞNG</w:t>
            </w:r>
            <w:r>
              <w:rPr>
                <w:b/>
                <w:bCs/>
                <w:lang w:val="vi-VN"/>
              </w:rPr>
              <w:br/>
            </w:r>
            <w:r>
              <w:rPr>
                <w:b/>
                <w:bCs/>
                <w:lang w:val="en"/>
              </w:rPr>
              <w:t>TH</w:t>
            </w:r>
            <w:r>
              <w:rPr>
                <w:b/>
                <w:bCs/>
                <w:lang w:val="vi-VN"/>
              </w:rPr>
              <w:t>Ứ TRƯỞNG</w:t>
            </w:r>
            <w:r>
              <w:rPr>
                <w:b/>
                <w:bCs/>
                <w:lang w:val="vi-VN"/>
              </w:rPr>
              <w:br/>
            </w:r>
            <w:r>
              <w:rPr>
                <w:b/>
                <w:bCs/>
                <w:lang w:val="en"/>
              </w:rPr>
              <w:br/>
            </w:r>
            <w:r>
              <w:rPr>
                <w:b/>
                <w:bCs/>
                <w:lang w:val="en"/>
              </w:rPr>
              <w:br/>
            </w:r>
            <w:r>
              <w:rPr>
                <w:lang w:val="en"/>
              </w:rPr>
              <w:br/>
            </w:r>
            <w:r>
              <w:rPr>
                <w:lang w:val="en"/>
              </w:rPr>
              <w:br/>
            </w:r>
            <w:r>
              <w:rPr>
                <w:b/>
                <w:bCs/>
                <w:lang w:val="en"/>
              </w:rPr>
              <w:t>Hu</w:t>
            </w:r>
            <w:r>
              <w:rPr>
                <w:b/>
                <w:bCs/>
                <w:lang w:val="vi-VN"/>
              </w:rPr>
              <w:t>ỳnh Quang Hải</w:t>
            </w:r>
          </w:p>
        </w:tc>
      </w:tr>
    </w:tbl>
    <w:p w:rsidR="00126D32" w:rsidRDefault="00126D32" w:rsidP="00126D32">
      <w:pPr>
        <w:pStyle w:val="NormalWeb"/>
        <w:autoSpaceDE w:val="0"/>
        <w:autoSpaceDN w:val="0"/>
        <w:spacing w:after="120" w:afterAutospacing="0"/>
      </w:pPr>
      <w:r>
        <w:rPr>
          <w:lang w:val="en"/>
        </w:rPr>
        <w:t> </w:t>
      </w:r>
    </w:p>
    <w:p w:rsidR="00126D32" w:rsidRDefault="00126D32" w:rsidP="00126D32">
      <w:pPr>
        <w:pStyle w:val="NormalWeb"/>
        <w:spacing w:before="120" w:beforeAutospacing="0"/>
        <w:jc w:val="center"/>
      </w:pPr>
      <w:r>
        <w:rPr>
          <w:b/>
          <w:bCs/>
        </w:rPr>
        <w:t>HỆ THỐNG MẪU BIỂU</w:t>
      </w:r>
    </w:p>
    <w:p w:rsidR="00126D32" w:rsidRDefault="00126D32" w:rsidP="00126D32">
      <w:pPr>
        <w:pStyle w:val="NormalWeb"/>
        <w:spacing w:before="120" w:beforeAutospacing="0"/>
        <w:jc w:val="center"/>
      </w:pPr>
      <w:r>
        <w:rPr>
          <w:i/>
          <w:iCs/>
        </w:rPr>
        <w:lastRenderedPageBreak/>
        <w:t>(Kèm theo Thông tư số 72/2017/TT-BTC ngày 17/7/2017 của Bộ Tài chính quy định về quản lý, sử dụng các khoản thu từ hoạt động quản lý dự án của các chủ đầu tư, ban quản lý dự án sử dụng vốn ngân sách nhà nước)</w:t>
      </w:r>
    </w:p>
    <w:tbl>
      <w:tblPr>
        <w:tblW w:w="5000" w:type="pct"/>
        <w:tblCellMar>
          <w:left w:w="0" w:type="dxa"/>
          <w:right w:w="0" w:type="dxa"/>
        </w:tblCellMar>
        <w:tblLook w:val="04A0" w:firstRow="1" w:lastRow="0" w:firstColumn="1" w:lastColumn="0" w:noHBand="0" w:noVBand="1"/>
      </w:tblPr>
      <w:tblGrid>
        <w:gridCol w:w="706"/>
        <w:gridCol w:w="2957"/>
        <w:gridCol w:w="5677"/>
      </w:tblGrid>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TT</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Sổ phụ lục</w:t>
            </w:r>
          </w:p>
        </w:tc>
        <w:tc>
          <w:tcPr>
            <w:tcW w:w="3039"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rPr>
                <w:b/>
                <w:bCs/>
              </w:rPr>
              <w:t>Tên mẫu/phụ lục</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01(i)/DT-QLDA</w:t>
            </w:r>
          </w:p>
        </w:tc>
        <w:tc>
          <w:tcPr>
            <w:tcW w:w="3039" w:type="pct"/>
            <w:tcBorders>
              <w:top w:val="single" w:sz="8" w:space="0" w:color="auto"/>
              <w:left w:val="single" w:sz="8" w:space="0" w:color="auto"/>
              <w:bottom w:val="nil"/>
              <w:right w:val="single" w:sz="8" w:space="0" w:color="auto"/>
            </w:tcBorders>
            <w:shd w:val="clear" w:color="auto" w:fill="FFFFFF"/>
            <w:vAlign w:val="bottom"/>
            <w:hideMark/>
          </w:tcPr>
          <w:p w:rsidR="00126D32" w:rsidRDefault="00126D32" w:rsidP="00FF4A4C">
            <w:pPr>
              <w:pStyle w:val="NormalWeb"/>
              <w:spacing w:before="120" w:beforeAutospacing="0"/>
            </w:pPr>
            <w:r>
              <w:t>Bảng tính chi phí quản lý dự án (lập riêng cho từng dự án).</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02/DT-QLDA</w:t>
            </w:r>
          </w:p>
        </w:tc>
        <w:tc>
          <w:tcPr>
            <w:tcW w:w="3039"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pPr>
            <w:r>
              <w:t>Dự toán thu quản lý dự án năm ...</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03/DT-QLDA</w:t>
            </w:r>
          </w:p>
        </w:tc>
        <w:tc>
          <w:tcPr>
            <w:tcW w:w="3039"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pPr>
            <w:r>
              <w:t>Bảng tính lương năm ...</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04/DT-QLDA</w:t>
            </w:r>
          </w:p>
        </w:tc>
        <w:tc>
          <w:tcPr>
            <w:tcW w:w="3039" w:type="pct"/>
            <w:tcBorders>
              <w:top w:val="single" w:sz="8" w:space="0" w:color="auto"/>
              <w:left w:val="single" w:sz="8" w:space="0" w:color="auto"/>
              <w:bottom w:val="nil"/>
              <w:right w:val="single" w:sz="8" w:space="0" w:color="auto"/>
            </w:tcBorders>
            <w:shd w:val="clear" w:color="auto" w:fill="FFFFFF"/>
            <w:vAlign w:val="bottom"/>
            <w:hideMark/>
          </w:tcPr>
          <w:p w:rsidR="00126D32" w:rsidRDefault="00126D32" w:rsidP="00FF4A4C">
            <w:pPr>
              <w:pStyle w:val="NormalWeb"/>
              <w:spacing w:before="120" w:beforeAutospacing="0"/>
            </w:pPr>
            <w:r>
              <w:t>Dự toán chi phí quản lý dự án năm... của Chủ đầu tư, BQLDA nhóm 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05/DT-QLDA</w:t>
            </w:r>
          </w:p>
        </w:tc>
        <w:tc>
          <w:tcPr>
            <w:tcW w:w="3039"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pPr>
            <w:r>
              <w:t>Dự toán chi phí quản lý dự án năm... của BQLDA nhóm II.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6</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01/QĐ-QLDA</w:t>
            </w:r>
          </w:p>
        </w:tc>
        <w:tc>
          <w:tcPr>
            <w:tcW w:w="3039"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Quyết định phê duyệt dự toán thu, chi năm... của Chủ đầu tư, BQLDA nhóm 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7</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02/QĐ-QLDA</w:t>
            </w:r>
          </w:p>
        </w:tc>
        <w:tc>
          <w:tcPr>
            <w:tcW w:w="3039" w:type="pct"/>
            <w:tcBorders>
              <w:top w:val="single" w:sz="8" w:space="0" w:color="auto"/>
              <w:left w:val="single" w:sz="8" w:space="0" w:color="auto"/>
              <w:bottom w:val="nil"/>
              <w:right w:val="single" w:sz="8" w:space="0" w:color="auto"/>
            </w:tcBorders>
            <w:shd w:val="clear" w:color="auto" w:fill="FFFFFF"/>
            <w:vAlign w:val="bottom"/>
            <w:hideMark/>
          </w:tcPr>
          <w:p w:rsidR="00126D32" w:rsidRDefault="00126D32" w:rsidP="00FF4A4C">
            <w:pPr>
              <w:pStyle w:val="NormalWeb"/>
              <w:spacing w:before="120" w:beforeAutospacing="0"/>
            </w:pPr>
            <w:r>
              <w:t>Quyết định phê duyệt dự toán thu, chi năm ... của BQLDA nhóm II.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8</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01/QT-QLDA</w:t>
            </w:r>
          </w:p>
        </w:tc>
        <w:tc>
          <w:tcPr>
            <w:tcW w:w="3039" w:type="pct"/>
            <w:tcBorders>
              <w:top w:val="single" w:sz="8" w:space="0" w:color="auto"/>
              <w:left w:val="single" w:sz="8" w:space="0" w:color="auto"/>
              <w:bottom w:val="nil"/>
              <w:right w:val="single" w:sz="8" w:space="0" w:color="auto"/>
            </w:tcBorders>
            <w:shd w:val="clear" w:color="auto" w:fill="FFFFFF"/>
            <w:vAlign w:val="bottom"/>
            <w:hideMark/>
          </w:tcPr>
          <w:p w:rsidR="00126D32" w:rsidRDefault="00126D32" w:rsidP="00FF4A4C">
            <w:pPr>
              <w:pStyle w:val="NormalWeb"/>
              <w:spacing w:before="120" w:beforeAutospacing="0"/>
            </w:pPr>
            <w:r>
              <w:t>Báo cáo quyết toán thu, chi quản lý dự án năm... của Chủ đầu tư, BQLDA nhóm 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9</w:t>
            </w:r>
          </w:p>
        </w:tc>
        <w:tc>
          <w:tcPr>
            <w:tcW w:w="158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Mẫu số: 01.QĐ/QT-QLDA</w:t>
            </w:r>
          </w:p>
        </w:tc>
        <w:tc>
          <w:tcPr>
            <w:tcW w:w="3039"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Quyết định phê duyệt quyết toán thu, chi quản lý dự án năm... của Chủ đầu tư, BQLDA nhóm I.</w:t>
            </w:r>
          </w:p>
        </w:tc>
      </w:tr>
      <w:tr w:rsidR="00126D32" w:rsidTr="00FF4A4C">
        <w:tc>
          <w:tcPr>
            <w:tcW w:w="37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w:t>
            </w:r>
          </w:p>
        </w:tc>
        <w:tc>
          <w:tcPr>
            <w:tcW w:w="158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Mẫu số: 02/QT-QLDA</w:t>
            </w:r>
          </w:p>
        </w:tc>
        <w:tc>
          <w:tcPr>
            <w:tcW w:w="3039" w:type="pct"/>
            <w:tcBorders>
              <w:top w:val="single" w:sz="8" w:space="0" w:color="auto"/>
              <w:left w:val="single" w:sz="8" w:space="0" w:color="auto"/>
              <w:bottom w:val="nil"/>
              <w:right w:val="single" w:sz="8" w:space="0" w:color="auto"/>
            </w:tcBorders>
            <w:shd w:val="clear" w:color="auto" w:fill="FFFFFF"/>
            <w:vAlign w:val="bottom"/>
            <w:hideMark/>
          </w:tcPr>
          <w:p w:rsidR="00126D32" w:rsidRDefault="00126D32" w:rsidP="00FF4A4C">
            <w:pPr>
              <w:pStyle w:val="NormalWeb"/>
              <w:spacing w:before="120" w:beforeAutospacing="0"/>
            </w:pPr>
            <w:r>
              <w:t>Báo cáo quyết toán thu, chi quản lý dự án năm... của BQLDA nhóm II.</w:t>
            </w:r>
          </w:p>
        </w:tc>
      </w:tr>
      <w:tr w:rsidR="00126D32" w:rsidTr="00FF4A4C">
        <w:tc>
          <w:tcPr>
            <w:tcW w:w="378"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11</w:t>
            </w:r>
          </w:p>
        </w:tc>
        <w:tc>
          <w:tcPr>
            <w:tcW w:w="1583"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Mẫu số: 02.QĐ/QT-QLDA</w:t>
            </w:r>
          </w:p>
        </w:tc>
        <w:tc>
          <w:tcPr>
            <w:tcW w:w="3039"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Quyết định phê duyệt quyết toán thu, chi quản lý dự án năm... của BQLDA nhóm II.</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39" w:name="chuong_pl_1"/>
      <w:r>
        <w:rPr>
          <w:b/>
          <w:bCs/>
          <w:lang w:val="vi-VN"/>
        </w:rPr>
        <w:t>Mẫu số: 01(i)/DT-QLDA</w:t>
      </w:r>
      <w:bookmarkEnd w:id="39"/>
    </w:p>
    <w:p w:rsidR="00126D32" w:rsidRDefault="00126D32" w:rsidP="00126D32">
      <w:pPr>
        <w:pStyle w:val="NormalWeb"/>
        <w:spacing w:before="120" w:beforeAutospacing="0"/>
        <w:jc w:val="right"/>
      </w:pPr>
      <w:r>
        <w:t>(Lập riêng cho từng dự án)</w:t>
      </w:r>
    </w:p>
    <w:p w:rsidR="00126D32" w:rsidRDefault="00126D32" w:rsidP="00126D32">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126D32" w:rsidRDefault="00126D32" w:rsidP="00126D32">
      <w:pPr>
        <w:pStyle w:val="NormalWeb"/>
        <w:spacing w:before="120" w:beforeAutospacing="0"/>
        <w:jc w:val="right"/>
      </w:pPr>
      <w:r>
        <w:rPr>
          <w:i/>
          <w:iCs/>
          <w:lang w:val="nl-NL"/>
        </w:rPr>
        <w:t>……., ngày     tháng     năm</w:t>
      </w:r>
    </w:p>
    <w:p w:rsidR="00126D32" w:rsidRDefault="00126D32" w:rsidP="00126D32">
      <w:pPr>
        <w:pStyle w:val="NormalWeb"/>
        <w:spacing w:before="120" w:beforeAutospacing="0"/>
        <w:jc w:val="center"/>
      </w:pPr>
      <w:bookmarkStart w:id="40" w:name="chuong_pl_1_name"/>
      <w:r>
        <w:rPr>
          <w:b/>
          <w:bCs/>
          <w:lang w:val="vi-VN"/>
        </w:rPr>
        <w:t>BẢNG TÍNH NGUỒN THU THEO DỰ ÁN</w:t>
      </w:r>
      <w:bookmarkEnd w:id="40"/>
    </w:p>
    <w:p w:rsidR="00126D32" w:rsidRDefault="00126D32" w:rsidP="00126D32">
      <w:pPr>
        <w:pStyle w:val="NormalWeb"/>
      </w:pPr>
      <w:r>
        <w:rPr>
          <w:lang w:val="vi-VN"/>
        </w:rPr>
        <w:t>Chủ đầu tư:</w:t>
      </w:r>
    </w:p>
    <w:p w:rsidR="00126D32" w:rsidRDefault="00126D32" w:rsidP="00126D32">
      <w:pPr>
        <w:pStyle w:val="NormalWeb"/>
      </w:pPr>
      <w:r>
        <w:rPr>
          <w:lang w:val="vi-VN"/>
        </w:rPr>
        <w:lastRenderedPageBreak/>
        <w:t>BQLDA:</w:t>
      </w:r>
    </w:p>
    <w:p w:rsidR="00126D32" w:rsidRDefault="00126D32" w:rsidP="00126D32">
      <w:pPr>
        <w:pStyle w:val="NormalWeb"/>
      </w:pPr>
      <w:r>
        <w:rPr>
          <w:lang w:val="vi-VN"/>
        </w:rPr>
        <w:t>Tên dự án:</w:t>
      </w:r>
    </w:p>
    <w:p w:rsidR="00126D32" w:rsidRDefault="00126D32" w:rsidP="00126D32">
      <w:pPr>
        <w:pStyle w:val="NormalWeb"/>
      </w:pPr>
      <w:r>
        <w:rPr>
          <w:lang w:val="vi-VN"/>
        </w:rPr>
        <w:t>Thời gian thực hiện dự án: Từ tháng...năm.... đến tháng...năm....</w:t>
      </w:r>
    </w:p>
    <w:p w:rsidR="00126D32" w:rsidRDefault="00126D32" w:rsidP="00126D32">
      <w:pPr>
        <w:pStyle w:val="NormalWeb"/>
        <w:spacing w:before="120" w:beforeAutospacing="0"/>
        <w:jc w:val="right"/>
      </w:pPr>
      <w:r>
        <w:rPr>
          <w:i/>
          <w:iCs/>
          <w:lang w:val="vi-VN"/>
        </w:rPr>
        <w:t>Đơn vị tính: ...đồng</w:t>
      </w:r>
    </w:p>
    <w:tbl>
      <w:tblPr>
        <w:tblW w:w="5000" w:type="pct"/>
        <w:tblCellMar>
          <w:left w:w="0" w:type="dxa"/>
          <w:right w:w="0" w:type="dxa"/>
        </w:tblCellMar>
        <w:tblLook w:val="04A0" w:firstRow="1" w:lastRow="0" w:firstColumn="1" w:lastColumn="0" w:noHBand="0" w:noVBand="1"/>
      </w:tblPr>
      <w:tblGrid>
        <w:gridCol w:w="592"/>
        <w:gridCol w:w="7207"/>
        <w:gridCol w:w="1541"/>
      </w:tblGrid>
      <w:tr w:rsidR="00126D32" w:rsidTr="00FF4A4C">
        <w:tc>
          <w:tcPr>
            <w:tcW w:w="317"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jc w:val="center"/>
            </w:pPr>
            <w:r>
              <w:rPr>
                <w:b/>
                <w:bCs/>
                <w:lang w:val="vi-VN"/>
              </w:rPr>
              <w:t>TT</w:t>
            </w:r>
          </w:p>
        </w:tc>
        <w:tc>
          <w:tcPr>
            <w:tcW w:w="3858" w:type="pct"/>
            <w:tcBorders>
              <w:top w:val="single" w:sz="8" w:space="0" w:color="auto"/>
              <w:left w:val="nil"/>
              <w:bottom w:val="single" w:sz="8" w:space="0" w:color="auto"/>
              <w:right w:val="single" w:sz="8" w:space="0" w:color="auto"/>
            </w:tcBorders>
            <w:shd w:val="clear" w:color="auto" w:fill="FFFFFF"/>
            <w:hideMark/>
          </w:tcPr>
          <w:p w:rsidR="00126D32" w:rsidRDefault="00126D32" w:rsidP="00FF4A4C">
            <w:pPr>
              <w:pStyle w:val="NormalWeb"/>
              <w:jc w:val="center"/>
            </w:pPr>
            <w:r>
              <w:rPr>
                <w:b/>
                <w:bCs/>
                <w:lang w:val="vi-VN"/>
              </w:rPr>
              <w:t>Nội dung công việc, diễn giải</w:t>
            </w:r>
          </w:p>
        </w:tc>
        <w:tc>
          <w:tcPr>
            <w:tcW w:w="825" w:type="pct"/>
            <w:tcBorders>
              <w:top w:val="single" w:sz="8" w:space="0" w:color="auto"/>
              <w:left w:val="nil"/>
              <w:bottom w:val="single" w:sz="8" w:space="0" w:color="auto"/>
              <w:right w:val="single" w:sz="8" w:space="0" w:color="auto"/>
            </w:tcBorders>
            <w:shd w:val="clear" w:color="auto" w:fill="FFFFFF"/>
            <w:hideMark/>
          </w:tcPr>
          <w:p w:rsidR="00126D32" w:rsidRDefault="00126D32" w:rsidP="00FF4A4C">
            <w:pPr>
              <w:pStyle w:val="NormalWeb"/>
              <w:jc w:val="center"/>
            </w:pPr>
            <w:r>
              <w:rPr>
                <w:b/>
                <w:bCs/>
                <w:lang w:val="vi-VN"/>
              </w:rPr>
              <w:t>Kết quả</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I</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Chi phí quản lý dự án</w:t>
            </w:r>
            <w:r>
              <w:t>:</w:t>
            </w:r>
            <w:r>
              <w:br/>
            </w:r>
            <w:r>
              <w:rPr>
                <w:lang w:val="vi-VN"/>
              </w:rPr>
              <w:t>(Phương pháp tính theo hướng dẫn của Bộ Xây dựng)</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G</w:t>
            </w:r>
            <w:r>
              <w:rPr>
                <w:b/>
                <w:bCs/>
                <w:vertAlign w:val="subscript"/>
                <w:lang w:val="vi-VN"/>
              </w:rPr>
              <w:t>QLDA</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II</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 xml:space="preserve">Các khoản chi phí tư vấn đầu tư xây dựng do chủ đầu tư, BQLDA </w:t>
            </w:r>
            <w:r>
              <w:t xml:space="preserve">tự </w:t>
            </w:r>
            <w:r>
              <w:rPr>
                <w:lang w:val="vi-VN"/>
              </w:rPr>
              <w:t>thực hiện:</w:t>
            </w:r>
            <w:r>
              <w:br/>
            </w:r>
            <w:r>
              <w:rPr>
                <w:lang w:val="vi-VN"/>
              </w:rPr>
              <w:t>(Phương pháp tính theo hướng dẫn của Bộ Xây dựng)</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G</w:t>
            </w:r>
            <w:r>
              <w:rPr>
                <w:b/>
                <w:bCs/>
                <w:vertAlign w:val="subscript"/>
                <w:lang w:val="vi-VN"/>
              </w:rPr>
              <w:t>TV</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1</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 </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 </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III</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Dự kiến những công việc thuộc chi phí QLDA cần thuê tư vấn (nếu có):</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G</w:t>
            </w:r>
            <w:r>
              <w:rPr>
                <w:b/>
                <w:bCs/>
                <w:vertAlign w:val="subscript"/>
                <w:lang w:val="vi-VN"/>
              </w:rPr>
              <w:t>TTV</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1</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 </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 </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lang w:val="vi-VN"/>
              </w:rPr>
              <w:t> </w:t>
            </w:r>
          </w:p>
        </w:tc>
      </w:tr>
      <w:tr w:rsidR="00126D32" w:rsidTr="00FF4A4C">
        <w:tc>
          <w:tcPr>
            <w:tcW w:w="317" w:type="pct"/>
            <w:tcBorders>
              <w:top w:val="nil"/>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IV</w:t>
            </w:r>
          </w:p>
        </w:tc>
        <w:tc>
          <w:tcPr>
            <w:tcW w:w="3858"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pPr>
            <w:r>
              <w:rPr>
                <w:lang w:val="vi-VN"/>
              </w:rPr>
              <w:t>Tổng mức kinh phí do chủ đầu tư, BQLDA được sử dụng</w:t>
            </w:r>
          </w:p>
          <w:p w:rsidR="00126D32" w:rsidRDefault="00126D32" w:rsidP="00FF4A4C">
            <w:pPr>
              <w:pStyle w:val="NormalWeb"/>
            </w:pPr>
            <w:r>
              <w:rPr>
                <w:lang w:val="vi-VN"/>
              </w:rPr>
              <w:t>(</w:t>
            </w:r>
            <w:r>
              <w:rPr>
                <w:b/>
                <w:bCs/>
                <w:lang w:val="vi-VN"/>
              </w:rPr>
              <w:t>G</w:t>
            </w:r>
            <w:r>
              <w:rPr>
                <w:b/>
                <w:bCs/>
                <w:vertAlign w:val="subscript"/>
                <w:lang w:val="vi-VN"/>
              </w:rPr>
              <w:t>QLDA</w:t>
            </w:r>
            <w:r>
              <w:rPr>
                <w:b/>
                <w:bCs/>
                <w:lang w:val="vi-VN"/>
              </w:rPr>
              <w:t xml:space="preserve"> </w:t>
            </w:r>
            <w:r>
              <w:rPr>
                <w:b/>
                <w:bCs/>
                <w:vertAlign w:val="subscript"/>
                <w:lang w:val="vi-VN"/>
              </w:rPr>
              <w:t>(CĐT)</w:t>
            </w:r>
            <w:r>
              <w:rPr>
                <w:lang w:val="vi-VN"/>
              </w:rPr>
              <w:t xml:space="preserve"> = </w:t>
            </w:r>
            <w:r>
              <w:rPr>
                <w:b/>
                <w:bCs/>
                <w:lang w:val="vi-VN"/>
              </w:rPr>
              <w:t>I + II - III</w:t>
            </w:r>
            <w:r>
              <w:rPr>
                <w:lang w:val="vi-VN"/>
              </w:rPr>
              <w:t>):</w:t>
            </w:r>
          </w:p>
          <w:p w:rsidR="00126D32" w:rsidRDefault="00126D32" w:rsidP="00FF4A4C">
            <w:pPr>
              <w:pStyle w:val="NormalWeb"/>
            </w:pPr>
            <w:r>
              <w:rPr>
                <w:lang w:val="vi-VN"/>
              </w:rPr>
              <w:t>Trong đó: - Chủ đ</w:t>
            </w:r>
            <w:r>
              <w:rPr>
                <w:lang w:val="nb-NO"/>
              </w:rPr>
              <w:t>ầ</w:t>
            </w:r>
            <w:r>
              <w:rPr>
                <w:lang w:val="vi-VN"/>
              </w:rPr>
              <w:t>u tư sử dụng:</w:t>
            </w:r>
          </w:p>
          <w:p w:rsidR="00126D32" w:rsidRDefault="00126D32" w:rsidP="00FF4A4C">
            <w:pPr>
              <w:pStyle w:val="NormalWeb"/>
            </w:pPr>
            <w:r>
              <w:rPr>
                <w:lang w:val="vi-VN"/>
              </w:rPr>
              <w:t>- BQLDA sử dụng:</w:t>
            </w:r>
          </w:p>
        </w:tc>
        <w:tc>
          <w:tcPr>
            <w:tcW w:w="825"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jc w:val="center"/>
            </w:pPr>
            <w:r>
              <w:rPr>
                <w:b/>
                <w:bCs/>
                <w:lang w:val="vi-VN"/>
              </w:rPr>
              <w:t>G</w:t>
            </w:r>
            <w:r>
              <w:rPr>
                <w:b/>
                <w:bCs/>
                <w:vertAlign w:val="subscript"/>
                <w:lang w:val="vi-VN"/>
              </w:rPr>
              <w:t>QLDA</w:t>
            </w:r>
            <w:r>
              <w:rPr>
                <w:b/>
                <w:bCs/>
                <w:lang w:val="vi-VN"/>
              </w:rPr>
              <w:t xml:space="preserve"> (CĐT)</w:t>
            </w:r>
          </w:p>
        </w:tc>
      </w:tr>
    </w:tbl>
    <w:p w:rsidR="00126D32" w:rsidRDefault="00126D32" w:rsidP="00126D32">
      <w:pPr>
        <w:pStyle w:val="NormalWeb"/>
        <w:jc w:val="center"/>
      </w:pPr>
      <w:r>
        <w:rPr>
          <w:b/>
          <w:bCs/>
          <w:lang w:val="vi-VN"/>
        </w:rPr>
        <w:t>Dự kiến phân bổ cho các năm:</w:t>
      </w:r>
    </w:p>
    <w:tbl>
      <w:tblPr>
        <w:tblW w:w="5000" w:type="pct"/>
        <w:tblCellMar>
          <w:left w:w="0" w:type="dxa"/>
          <w:right w:w="0" w:type="dxa"/>
        </w:tblCellMar>
        <w:tblLook w:val="04A0" w:firstRow="1" w:lastRow="0" w:firstColumn="1" w:lastColumn="0" w:noHBand="0" w:noVBand="1"/>
      </w:tblPr>
      <w:tblGrid>
        <w:gridCol w:w="2334"/>
        <w:gridCol w:w="2336"/>
        <w:gridCol w:w="2339"/>
        <w:gridCol w:w="2331"/>
      </w:tblGrid>
      <w:tr w:rsidR="00126D32" w:rsidTr="00FF4A4C">
        <w:tc>
          <w:tcPr>
            <w:tcW w:w="1249" w:type="pct"/>
            <w:tcBorders>
              <w:top w:val="single" w:sz="8" w:space="0" w:color="auto"/>
              <w:left w:val="single" w:sz="8" w:space="0" w:color="auto"/>
              <w:bottom w:val="single" w:sz="8" w:space="0" w:color="auto"/>
              <w:right w:val="single" w:sz="8" w:space="0" w:color="auto"/>
            </w:tcBorders>
            <w:hideMark/>
          </w:tcPr>
          <w:p w:rsidR="00126D32" w:rsidRDefault="00126D32" w:rsidP="00FF4A4C">
            <w:pPr>
              <w:pStyle w:val="NormalWeb"/>
              <w:jc w:val="center"/>
            </w:pPr>
            <w:r>
              <w:rPr>
                <w:b/>
                <w:bCs/>
                <w:lang w:val="vi-VN"/>
              </w:rPr>
              <w:t>Năm thực hiện</w:t>
            </w:r>
          </w:p>
        </w:tc>
        <w:tc>
          <w:tcPr>
            <w:tcW w:w="1250" w:type="pct"/>
            <w:tcBorders>
              <w:top w:val="single" w:sz="8" w:space="0" w:color="auto"/>
              <w:left w:val="nil"/>
              <w:bottom w:val="single" w:sz="8" w:space="0" w:color="auto"/>
              <w:right w:val="single" w:sz="8" w:space="0" w:color="auto"/>
            </w:tcBorders>
            <w:hideMark/>
          </w:tcPr>
          <w:p w:rsidR="00126D32" w:rsidRDefault="00126D32" w:rsidP="00FF4A4C">
            <w:pPr>
              <w:pStyle w:val="NormalWeb"/>
              <w:jc w:val="center"/>
            </w:pPr>
            <w:r>
              <w:rPr>
                <w:b/>
                <w:bCs/>
                <w:lang w:val="vi-VN"/>
              </w:rPr>
              <w:t>Phân bổ chung</w:t>
            </w:r>
            <w:r>
              <w:rPr>
                <w:lang w:val="vi-VN"/>
              </w:rPr>
              <w:br/>
              <w:t>(.... đồng)</w:t>
            </w:r>
          </w:p>
        </w:tc>
        <w:tc>
          <w:tcPr>
            <w:tcW w:w="1252" w:type="pct"/>
            <w:tcBorders>
              <w:top w:val="single" w:sz="8" w:space="0" w:color="auto"/>
              <w:left w:val="nil"/>
              <w:bottom w:val="single" w:sz="8" w:space="0" w:color="auto"/>
              <w:right w:val="single" w:sz="8" w:space="0" w:color="auto"/>
            </w:tcBorders>
            <w:hideMark/>
          </w:tcPr>
          <w:p w:rsidR="00126D32" w:rsidRDefault="00126D32" w:rsidP="00FF4A4C">
            <w:pPr>
              <w:pStyle w:val="NormalWeb"/>
              <w:jc w:val="center"/>
            </w:pPr>
            <w:r>
              <w:rPr>
                <w:b/>
                <w:bCs/>
                <w:lang w:val="vi-VN"/>
              </w:rPr>
              <w:t>Chủ đầu tư sử dụng</w:t>
            </w:r>
            <w:r>
              <w:rPr>
                <w:lang w:val="vi-VN"/>
              </w:rPr>
              <w:br/>
              <w:t>(...đồng)</w:t>
            </w:r>
          </w:p>
        </w:tc>
        <w:tc>
          <w:tcPr>
            <w:tcW w:w="1248" w:type="pct"/>
            <w:tcBorders>
              <w:top w:val="single" w:sz="8" w:space="0" w:color="auto"/>
              <w:left w:val="nil"/>
              <w:bottom w:val="single" w:sz="8" w:space="0" w:color="auto"/>
              <w:right w:val="single" w:sz="8" w:space="0" w:color="auto"/>
            </w:tcBorders>
            <w:hideMark/>
          </w:tcPr>
          <w:p w:rsidR="00126D32" w:rsidRDefault="00126D32" w:rsidP="00FF4A4C">
            <w:pPr>
              <w:pStyle w:val="NormalWeb"/>
              <w:jc w:val="center"/>
            </w:pPr>
            <w:r>
              <w:rPr>
                <w:b/>
                <w:bCs/>
                <w:lang w:val="vi-VN"/>
              </w:rPr>
              <w:t>BQL sử dụng</w:t>
            </w:r>
            <w:r>
              <w:rPr>
                <w:lang w:val="vi-VN"/>
              </w:rPr>
              <w:br/>
              <w:t>(... đồng)</w:t>
            </w:r>
          </w:p>
        </w:tc>
      </w:tr>
      <w:tr w:rsidR="00126D32" w:rsidTr="00FF4A4C">
        <w:tc>
          <w:tcPr>
            <w:tcW w:w="1249" w:type="pct"/>
            <w:tcBorders>
              <w:top w:val="nil"/>
              <w:left w:val="single" w:sz="8" w:space="0" w:color="auto"/>
              <w:bottom w:val="single" w:sz="8" w:space="0" w:color="auto"/>
              <w:right w:val="single" w:sz="8" w:space="0" w:color="auto"/>
            </w:tcBorders>
            <w:hideMark/>
          </w:tcPr>
          <w:p w:rsidR="00126D32" w:rsidRDefault="00126D32" w:rsidP="00FF4A4C">
            <w:pPr>
              <w:pStyle w:val="NormalWeb"/>
              <w:jc w:val="center"/>
            </w:pPr>
            <w:r>
              <w:rPr>
                <w:lang w:val="vi-VN"/>
              </w:rPr>
              <w:t>20...</w:t>
            </w:r>
          </w:p>
        </w:tc>
        <w:tc>
          <w:tcPr>
            <w:tcW w:w="1250"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52"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48"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r>
      <w:tr w:rsidR="00126D32" w:rsidTr="00FF4A4C">
        <w:tc>
          <w:tcPr>
            <w:tcW w:w="1249" w:type="pct"/>
            <w:tcBorders>
              <w:top w:val="nil"/>
              <w:left w:val="single" w:sz="8" w:space="0" w:color="auto"/>
              <w:bottom w:val="single" w:sz="8" w:space="0" w:color="auto"/>
              <w:right w:val="single" w:sz="8" w:space="0" w:color="auto"/>
            </w:tcBorders>
            <w:hideMark/>
          </w:tcPr>
          <w:p w:rsidR="00126D32" w:rsidRDefault="00126D32" w:rsidP="00FF4A4C">
            <w:pPr>
              <w:pStyle w:val="NormalWeb"/>
              <w:jc w:val="center"/>
            </w:pPr>
            <w:r>
              <w:rPr>
                <w:lang w:val="vi-VN"/>
              </w:rPr>
              <w:t>20...</w:t>
            </w:r>
          </w:p>
        </w:tc>
        <w:tc>
          <w:tcPr>
            <w:tcW w:w="1250"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52"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48"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r>
      <w:tr w:rsidR="00126D32" w:rsidTr="00FF4A4C">
        <w:tc>
          <w:tcPr>
            <w:tcW w:w="1249" w:type="pct"/>
            <w:tcBorders>
              <w:top w:val="nil"/>
              <w:left w:val="single" w:sz="8" w:space="0" w:color="auto"/>
              <w:bottom w:val="single" w:sz="8" w:space="0" w:color="auto"/>
              <w:right w:val="single" w:sz="8" w:space="0" w:color="auto"/>
            </w:tcBorders>
            <w:hideMark/>
          </w:tcPr>
          <w:p w:rsidR="00126D32" w:rsidRDefault="00126D32" w:rsidP="00FF4A4C">
            <w:pPr>
              <w:pStyle w:val="NormalWeb"/>
              <w:jc w:val="center"/>
            </w:pPr>
            <w:r>
              <w:rPr>
                <w:lang w:val="vi-VN"/>
              </w:rPr>
              <w:t>…</w:t>
            </w:r>
          </w:p>
        </w:tc>
        <w:tc>
          <w:tcPr>
            <w:tcW w:w="1250"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52"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48"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r>
      <w:tr w:rsidR="00126D32" w:rsidTr="00FF4A4C">
        <w:tc>
          <w:tcPr>
            <w:tcW w:w="1249" w:type="pct"/>
            <w:tcBorders>
              <w:top w:val="nil"/>
              <w:left w:val="single" w:sz="8" w:space="0" w:color="auto"/>
              <w:bottom w:val="single" w:sz="8" w:space="0" w:color="auto"/>
              <w:right w:val="single" w:sz="8" w:space="0" w:color="auto"/>
            </w:tcBorders>
            <w:hideMark/>
          </w:tcPr>
          <w:p w:rsidR="00126D32" w:rsidRDefault="00126D32" w:rsidP="00FF4A4C">
            <w:pPr>
              <w:pStyle w:val="NormalWeb"/>
              <w:jc w:val="center"/>
            </w:pPr>
            <w:r>
              <w:rPr>
                <w:lang w:val="vi-VN"/>
              </w:rPr>
              <w:t>Dự phòng</w:t>
            </w:r>
          </w:p>
        </w:tc>
        <w:tc>
          <w:tcPr>
            <w:tcW w:w="1250"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52"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c>
          <w:tcPr>
            <w:tcW w:w="1248" w:type="pct"/>
            <w:tcBorders>
              <w:top w:val="nil"/>
              <w:left w:val="nil"/>
              <w:bottom w:val="single" w:sz="8" w:space="0" w:color="auto"/>
              <w:right w:val="single" w:sz="8" w:space="0" w:color="auto"/>
            </w:tcBorders>
            <w:hideMark/>
          </w:tcPr>
          <w:p w:rsidR="00126D32" w:rsidRDefault="00126D32" w:rsidP="00FF4A4C">
            <w:pPr>
              <w:pStyle w:val="NormalWeb"/>
            </w:pPr>
            <w:r>
              <w:rPr>
                <w:lang w:val="vi-VN"/>
              </w:rPr>
              <w:t> </w:t>
            </w:r>
          </w:p>
        </w:tc>
      </w:tr>
    </w:tbl>
    <w:p w:rsidR="00126D32" w:rsidRDefault="00126D32" w:rsidP="00126D32">
      <w:pPr>
        <w:pStyle w:val="NormalWeb"/>
      </w:pPr>
      <w:r>
        <w:t> </w:t>
      </w:r>
    </w:p>
    <w:tbl>
      <w:tblPr>
        <w:tblW w:w="0" w:type="auto"/>
        <w:tblCellMar>
          <w:left w:w="0" w:type="dxa"/>
          <w:right w:w="0" w:type="dxa"/>
        </w:tblCellMar>
        <w:tblLook w:val="04A0" w:firstRow="1" w:lastRow="0" w:firstColumn="1" w:lastColumn="0" w:noHBand="0" w:noVBand="1"/>
      </w:tblPr>
      <w:tblGrid>
        <w:gridCol w:w="4428"/>
        <w:gridCol w:w="4428"/>
      </w:tblGrid>
      <w:tr w:rsidR="00126D32" w:rsidTr="00FF4A4C">
        <w:tc>
          <w:tcPr>
            <w:tcW w:w="4428" w:type="dxa"/>
            <w:tcMar>
              <w:top w:w="0" w:type="dxa"/>
              <w:left w:w="108" w:type="dxa"/>
              <w:bottom w:w="0" w:type="dxa"/>
              <w:right w:w="108" w:type="dxa"/>
            </w:tcMar>
            <w:hideMark/>
          </w:tcPr>
          <w:p w:rsidR="00126D32" w:rsidRDefault="00126D32" w:rsidP="00FF4A4C">
            <w:pPr>
              <w:pStyle w:val="NormalWeb"/>
              <w:jc w:val="center"/>
            </w:pPr>
            <w:r>
              <w:rPr>
                <w:b/>
                <w:bCs/>
                <w:lang w:val="vi-VN"/>
              </w:rPr>
              <w:t>Người lập biểu</w:t>
            </w:r>
            <w:r>
              <w:rPr>
                <w:lang w:val="vi-VN"/>
              </w:rPr>
              <w:br/>
            </w:r>
            <w:r>
              <w:rPr>
                <w:i/>
                <w:iCs/>
                <w:lang w:val="vi-VN"/>
              </w:rPr>
              <w:t>(Ký, ghi rõ họ tên)</w:t>
            </w:r>
          </w:p>
        </w:tc>
        <w:tc>
          <w:tcPr>
            <w:tcW w:w="4428" w:type="dxa"/>
            <w:tcMar>
              <w:top w:w="0" w:type="dxa"/>
              <w:left w:w="108" w:type="dxa"/>
              <w:bottom w:w="0" w:type="dxa"/>
              <w:right w:w="108" w:type="dxa"/>
            </w:tcMar>
            <w:hideMark/>
          </w:tcPr>
          <w:p w:rsidR="00126D32" w:rsidRDefault="00126D32" w:rsidP="00FF4A4C">
            <w:pPr>
              <w:pStyle w:val="NormalWeb"/>
              <w:jc w:val="center"/>
            </w:pPr>
            <w:r>
              <w:rPr>
                <w:b/>
                <w:bCs/>
                <w:lang w:val="vi-VN"/>
              </w:rPr>
              <w:t>Thủ trưởng đơn vị</w:t>
            </w:r>
            <w:r>
              <w:rPr>
                <w:lang w:val="vi-VN"/>
              </w:rPr>
              <w:br/>
            </w:r>
            <w:r>
              <w:rPr>
                <w:i/>
                <w:iCs/>
                <w:lang w:val="vi-VN"/>
              </w:rPr>
              <w:t>(Ký, đóng dấu, ghi rõ họ tên)</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41" w:name="chuong_pl_2"/>
      <w:r>
        <w:rPr>
          <w:b/>
          <w:bCs/>
          <w:lang w:val="vi-VN"/>
        </w:rPr>
        <w:t>Mẫu số: 02/DT-QLDA</w:t>
      </w:r>
      <w:bookmarkEnd w:id="41"/>
    </w:p>
    <w:p w:rsidR="00126D32" w:rsidRDefault="00126D32" w:rsidP="00126D32">
      <w:pPr>
        <w:pStyle w:val="NormalWeb"/>
        <w:spacing w:before="120" w:beforeAutospacing="0"/>
        <w:jc w:val="center"/>
      </w:pPr>
      <w:r>
        <w:rPr>
          <w:b/>
          <w:bCs/>
          <w:lang w:val="vi-VN"/>
        </w:rPr>
        <w:lastRenderedPageBreak/>
        <w:t>CỘNG HÒA XÃ HỘI CHỦ NGHĨA VIỆT NAM</w:t>
      </w:r>
      <w:r>
        <w:rPr>
          <w:b/>
          <w:bCs/>
          <w:lang w:val="vi-VN"/>
        </w:rPr>
        <w:br/>
        <w:t xml:space="preserve">Độc lập - Tự do - Hạnh phúc </w:t>
      </w:r>
      <w:r>
        <w:rPr>
          <w:b/>
          <w:bCs/>
          <w:lang w:val="vi-VN"/>
        </w:rPr>
        <w:br/>
        <w:t>---------------</w:t>
      </w:r>
    </w:p>
    <w:p w:rsidR="00126D32" w:rsidRDefault="00126D32" w:rsidP="00126D32">
      <w:pPr>
        <w:pStyle w:val="NormalWeb"/>
        <w:spacing w:before="120" w:beforeAutospacing="0"/>
        <w:jc w:val="right"/>
      </w:pPr>
      <w:r>
        <w:rPr>
          <w:i/>
          <w:iCs/>
        </w:rPr>
        <w:t>……., ngày     tháng     năm</w:t>
      </w:r>
    </w:p>
    <w:p w:rsidR="00126D32" w:rsidRDefault="00126D32" w:rsidP="00126D32">
      <w:pPr>
        <w:pStyle w:val="NormalWeb"/>
        <w:spacing w:before="120" w:beforeAutospacing="0"/>
        <w:jc w:val="center"/>
      </w:pPr>
      <w:bookmarkStart w:id="42" w:name="chuong_pl_2_name"/>
      <w:r>
        <w:rPr>
          <w:b/>
          <w:bCs/>
          <w:lang w:val="vi-VN"/>
        </w:rPr>
        <w:t>DỰ TOÁN THU QUẢN LÝ DỰ ÁN NĂM 20...</w:t>
      </w:r>
      <w:bookmarkEnd w:id="42"/>
      <w:r>
        <w:rPr>
          <w:b/>
          <w:bCs/>
        </w:rPr>
        <w:br/>
      </w:r>
      <w:r>
        <w:rPr>
          <w:lang w:val="vi-VN"/>
        </w:rPr>
        <w:t>Đơn vị: (Tên chủ đầu tư / BQLDA)</w:t>
      </w:r>
    </w:p>
    <w:p w:rsidR="00126D32" w:rsidRDefault="00126D32" w:rsidP="00126D32">
      <w:pPr>
        <w:pStyle w:val="NormalWeb"/>
        <w:spacing w:before="120" w:beforeAutospacing="0"/>
        <w:jc w:val="right"/>
      </w:pPr>
      <w:r>
        <w:rPr>
          <w:i/>
          <w:iCs/>
          <w:lang w:val="vi-VN"/>
        </w:rPr>
        <w:t>Đơn vị tính:...</w:t>
      </w:r>
    </w:p>
    <w:tbl>
      <w:tblPr>
        <w:tblW w:w="5000" w:type="pct"/>
        <w:tblCellMar>
          <w:left w:w="0" w:type="dxa"/>
          <w:right w:w="0" w:type="dxa"/>
        </w:tblCellMar>
        <w:tblLook w:val="04A0" w:firstRow="1" w:lastRow="0" w:firstColumn="1" w:lastColumn="0" w:noHBand="0" w:noVBand="1"/>
      </w:tblPr>
      <w:tblGrid>
        <w:gridCol w:w="674"/>
        <w:gridCol w:w="2341"/>
        <w:gridCol w:w="1244"/>
        <w:gridCol w:w="1375"/>
        <w:gridCol w:w="1248"/>
        <w:gridCol w:w="1104"/>
        <w:gridCol w:w="1354"/>
      </w:tblGrid>
      <w:tr w:rsidR="00126D32" w:rsidTr="00FF4A4C">
        <w:tc>
          <w:tcPr>
            <w:tcW w:w="361"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TT</w:t>
            </w:r>
          </w:p>
        </w:tc>
        <w:tc>
          <w:tcPr>
            <w:tcW w:w="1253"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Danh mục dự án</w:t>
            </w:r>
          </w:p>
        </w:tc>
        <w:tc>
          <w:tcPr>
            <w:tcW w:w="666"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Tổng kinh phí sử dụng theo dự án</w:t>
            </w:r>
          </w:p>
        </w:tc>
        <w:tc>
          <w:tcPr>
            <w:tcW w:w="736"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Lũy kế kinh phí đã sử dụng các năm trước</w:t>
            </w:r>
          </w:p>
        </w:tc>
        <w:tc>
          <w:tcPr>
            <w:tcW w:w="1259" w:type="pct"/>
            <w:gridSpan w:val="2"/>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Kinh phí dự kiến sử dụng năm kế hoạch</w:t>
            </w:r>
          </w:p>
        </w:tc>
        <w:tc>
          <w:tcPr>
            <w:tcW w:w="725" w:type="pct"/>
            <w:vMerge w:val="restar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rPr>
                <w:b/>
                <w:bCs/>
              </w:rPr>
              <w:t>Kinh phí còn để sử dụng các năm sau</w:t>
            </w:r>
          </w:p>
        </w:tc>
      </w:tr>
      <w:tr w:rsidR="00126D32" w:rsidTr="00FF4A4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Số tiền</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Tỷ lệ (1) (%)</w:t>
            </w:r>
          </w:p>
        </w:tc>
        <w:tc>
          <w:tcPr>
            <w:tcW w:w="0" w:type="auto"/>
            <w:vMerge/>
            <w:tcBorders>
              <w:top w:val="single" w:sz="8" w:space="0" w:color="auto"/>
              <w:left w:val="single" w:sz="8" w:space="0" w:color="auto"/>
              <w:bottom w:val="nil"/>
              <w:right w:val="single" w:sz="8" w:space="0" w:color="auto"/>
            </w:tcBorders>
            <w:vAlign w:val="center"/>
            <w:hideMark/>
          </w:tcPr>
          <w:p w:rsidR="00126D32" w:rsidRDefault="00126D32" w:rsidP="00FF4A4C"/>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6</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7=3-4-5</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 (2)</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100</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w:t>
            </w:r>
          </w:p>
        </w:tc>
        <w:tc>
          <w:tcPr>
            <w:tcW w:w="3323" w:type="pct"/>
            <w:gridSpan w:val="4"/>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Nguồn kinh phí năm trước chuyển sang</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II</w:t>
            </w:r>
          </w:p>
        </w:tc>
        <w:tc>
          <w:tcPr>
            <w:tcW w:w="3323" w:type="pct"/>
            <w:gridSpan w:val="4"/>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Nguồn trích từ các dự án được giao quản lý</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III</w:t>
            </w:r>
          </w:p>
        </w:tc>
        <w:tc>
          <w:tcPr>
            <w:tcW w:w="4639" w:type="pct"/>
            <w:gridSpan w:val="6"/>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pPr>
            <w:r>
              <w:rPr>
                <w:b/>
                <w:bCs/>
              </w:rPr>
              <w:t>Dự án bổ sung trong năm (nếu có) (3)</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IV</w:t>
            </w:r>
          </w:p>
        </w:tc>
        <w:tc>
          <w:tcPr>
            <w:tcW w:w="4639" w:type="pct"/>
            <w:gridSpan w:val="6"/>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pPr>
            <w:r>
              <w:rPr>
                <w:b/>
                <w:bCs/>
              </w:rPr>
              <w:t>Nguồn thu từ hoạt động dịch vụ tư vấn (nếu có) đã trừ các khoản thuế phải nộp (4)</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 </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 </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w:t>
            </w:r>
          </w:p>
        </w:tc>
        <w:tc>
          <w:tcPr>
            <w:tcW w:w="125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 </w:t>
            </w:r>
          </w:p>
        </w:tc>
        <w:tc>
          <w:tcPr>
            <w:tcW w:w="6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3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66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59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72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 </w:t>
            </w:r>
          </w:p>
        </w:tc>
      </w:tr>
      <w:tr w:rsidR="00126D32" w:rsidTr="00FF4A4C">
        <w:tc>
          <w:tcPr>
            <w:tcW w:w="361"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rPr>
                <w:b/>
                <w:bCs/>
              </w:rPr>
              <w:t>V</w:t>
            </w:r>
          </w:p>
        </w:tc>
        <w:tc>
          <w:tcPr>
            <w:tcW w:w="4639" w:type="pct"/>
            <w:gridSpan w:val="6"/>
            <w:tcBorders>
              <w:top w:val="single" w:sz="8" w:space="0" w:color="auto"/>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pPr>
            <w:r>
              <w:rPr>
                <w:b/>
                <w:bCs/>
              </w:rPr>
              <w:t>Nguồn thu hợp pháp khác</w:t>
            </w:r>
          </w:p>
        </w:tc>
      </w:tr>
    </w:tbl>
    <w:p w:rsidR="00126D32" w:rsidRDefault="00126D32" w:rsidP="00126D32">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3120"/>
        <w:gridCol w:w="3120"/>
        <w:gridCol w:w="3120"/>
      </w:tblGrid>
      <w:tr w:rsidR="00126D32" w:rsidTr="00FF4A4C">
        <w:tc>
          <w:tcPr>
            <w:tcW w:w="1606"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Người lập biểu</w:t>
            </w:r>
            <w:r>
              <w:rPr>
                <w:b/>
                <w:bCs/>
              </w:rPr>
              <w:br/>
            </w:r>
            <w:r>
              <w:rPr>
                <w:i/>
                <w:iCs/>
              </w:rPr>
              <w:t>(Ký, ghi rõ họ tên)</w:t>
            </w:r>
          </w:p>
        </w:tc>
        <w:tc>
          <w:tcPr>
            <w:tcW w:w="1606"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Kế toán trưởng</w:t>
            </w:r>
            <w:r>
              <w:rPr>
                <w:b/>
                <w:bCs/>
              </w:rPr>
              <w:br/>
            </w:r>
            <w:r>
              <w:rPr>
                <w:i/>
                <w:iCs/>
              </w:rPr>
              <w:t>(Ký, ghi rõ họ tên)</w:t>
            </w:r>
          </w:p>
        </w:tc>
        <w:tc>
          <w:tcPr>
            <w:tcW w:w="1606"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đơn vị</w:t>
            </w:r>
            <w:r>
              <w:rPr>
                <w:b/>
                <w:bCs/>
              </w:rPr>
              <w:br/>
            </w:r>
            <w:r>
              <w:rPr>
                <w:i/>
                <w:iCs/>
              </w:rPr>
              <w:t>(Ký, đóng dấu, ghi rõ họ tên)</w:t>
            </w:r>
          </w:p>
        </w:tc>
      </w:tr>
    </w:tbl>
    <w:p w:rsidR="00126D32" w:rsidRDefault="00126D32" w:rsidP="00126D32">
      <w:pPr>
        <w:pStyle w:val="NormalWeb"/>
        <w:spacing w:before="120" w:beforeAutospacing="0"/>
      </w:pPr>
      <w:r>
        <w:lastRenderedPageBreak/>
        <w:t> </w:t>
      </w:r>
    </w:p>
    <w:p w:rsidR="00126D32" w:rsidRDefault="00126D32" w:rsidP="00126D32">
      <w:pPr>
        <w:pStyle w:val="NormalWeb"/>
        <w:spacing w:before="120" w:beforeAutospacing="0"/>
      </w:pPr>
      <w:r>
        <w:rPr>
          <w:b/>
          <w:bCs/>
        </w:rPr>
        <w:t>Ghi chú:</w:t>
      </w:r>
    </w:p>
    <w:p w:rsidR="00126D32" w:rsidRDefault="00126D32" w:rsidP="00126D32">
      <w:pPr>
        <w:pStyle w:val="NormalWeb"/>
        <w:spacing w:before="120" w:beforeAutospacing="0"/>
      </w:pPr>
      <w:r>
        <w:t>(</w:t>
      </w:r>
      <w:r>
        <w:rPr>
          <w:i/>
          <w:iCs/>
        </w:rPr>
        <w:t>1</w:t>
      </w:r>
      <w:r>
        <w:t>) Tỷ lệ (%) bằng số tiền dự kiến trích của từng dự án chia cho Tổng số tiền dự kiến trích sử dụng trong năm kế hoạch nhân 100%.</w:t>
      </w:r>
    </w:p>
    <w:p w:rsidR="00126D32" w:rsidRDefault="00126D32" w:rsidP="00126D32">
      <w:pPr>
        <w:pStyle w:val="NormalWeb"/>
        <w:spacing w:before="120" w:beforeAutospacing="0"/>
      </w:pPr>
      <w:r>
        <w:t>(</w:t>
      </w:r>
      <w:r>
        <w:rPr>
          <w:i/>
          <w:iCs/>
        </w:rPr>
        <w:t>2</w:t>
      </w:r>
      <w:r>
        <w:t>) Trường hợp có phát sinh tỷ lệ trích chi phí QLDA cho chủ đầu tư thì ghi rõ phần chủ đầu tư được hưởng, phần QLDA được hưởng trong năm kế hoạch.</w:t>
      </w:r>
    </w:p>
    <w:p w:rsidR="00126D32" w:rsidRDefault="00126D32" w:rsidP="00126D32">
      <w:pPr>
        <w:pStyle w:val="NormalWeb"/>
        <w:spacing w:before="120" w:beforeAutospacing="0"/>
      </w:pPr>
      <w:r>
        <w:t>(</w:t>
      </w:r>
      <w:r>
        <w:rPr>
          <w:i/>
          <w:iCs/>
        </w:rPr>
        <w:t>3</w:t>
      </w:r>
      <w:r>
        <w:t>) Trong quá trình thực hiện, nếu được giao bổ sung dự án, chủ đầu tư/BQLDA lập bổ sung Bảng này, ghi rõ ngày tháng năm lập bổ sung, số tiền trích từ các dự án bổ sung để thực hiện quản lý, xác định lại tỷ lệ trích ở Cột 6 cho từng dự án trên tổng số dự kiến trích làm cơ sở để phê duyệt điều chỉnh hoặc bổ sung dự toán chi phí quản lý dự án năm.</w:t>
      </w:r>
    </w:p>
    <w:p w:rsidR="00126D32" w:rsidRDefault="00126D32" w:rsidP="00126D32">
      <w:pPr>
        <w:pStyle w:val="NormalWeb"/>
        <w:spacing w:before="120" w:beforeAutospacing="0"/>
      </w:pPr>
      <w:r>
        <w:t>(</w:t>
      </w:r>
      <w:r>
        <w:rPr>
          <w:i/>
          <w:iCs/>
        </w:rPr>
        <w:t>4</w:t>
      </w:r>
      <w:r>
        <w:t>) Đối với BQLDA chuyên ngành, BQLDA khu vực có các hoạt động tư vấn cho các chủ đầu tư khác.</w:t>
      </w:r>
    </w:p>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43" w:name="chuong_pl_3"/>
      <w:r>
        <w:rPr>
          <w:b/>
          <w:bCs/>
        </w:rPr>
        <w:t>Mẫu số 03/DT-QLDA</w:t>
      </w:r>
      <w:bookmarkEnd w:id="43"/>
    </w:p>
    <w:tbl>
      <w:tblPr>
        <w:tblW w:w="0" w:type="auto"/>
        <w:tblCellMar>
          <w:left w:w="0" w:type="dxa"/>
          <w:right w:w="0" w:type="dxa"/>
        </w:tblCellMar>
        <w:tblLook w:val="04A0" w:firstRow="1" w:lastRow="0" w:firstColumn="1" w:lastColumn="0" w:noHBand="0" w:noVBand="1"/>
      </w:tblPr>
      <w:tblGrid>
        <w:gridCol w:w="3108"/>
        <w:gridCol w:w="6179"/>
      </w:tblGrid>
      <w:tr w:rsidR="00126D32" w:rsidTr="00FF4A4C">
        <w:tc>
          <w:tcPr>
            <w:tcW w:w="310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TÊN ĐƠN VỊ</w:t>
            </w:r>
            <w:r>
              <w:rPr>
                <w:b/>
                <w:bCs/>
              </w:rPr>
              <w:br/>
              <w:t>-------</w:t>
            </w:r>
          </w:p>
        </w:tc>
        <w:tc>
          <w:tcPr>
            <w:tcW w:w="6179"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CỘNG HÒA XÃ HỘI CHỦ NGHĨA VIỆT NAM</w:t>
            </w:r>
            <w:r>
              <w:rPr>
                <w:b/>
                <w:bCs/>
              </w:rPr>
              <w:br/>
              <w:t>Độc lập – Tự do – Hạnh phúc</w:t>
            </w:r>
            <w:r>
              <w:rPr>
                <w:b/>
                <w:bCs/>
              </w:rPr>
              <w:br/>
              <w:t>--------------</w:t>
            </w:r>
          </w:p>
        </w:tc>
      </w:tr>
      <w:tr w:rsidR="00126D32" w:rsidTr="00FF4A4C">
        <w:tc>
          <w:tcPr>
            <w:tcW w:w="3108" w:type="dxa"/>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6179" w:type="dxa"/>
            <w:tcMar>
              <w:top w:w="0" w:type="dxa"/>
              <w:left w:w="108" w:type="dxa"/>
              <w:bottom w:w="0" w:type="dxa"/>
              <w:right w:w="108" w:type="dxa"/>
            </w:tcMar>
            <w:hideMark/>
          </w:tcPr>
          <w:p w:rsidR="00126D32" w:rsidRDefault="00126D32" w:rsidP="00FF4A4C">
            <w:pPr>
              <w:pStyle w:val="NormalWeb"/>
              <w:spacing w:before="120" w:beforeAutospacing="0"/>
              <w:jc w:val="right"/>
            </w:pPr>
            <w:r>
              <w:rPr>
                <w:i/>
                <w:iCs/>
              </w:rPr>
              <w:t xml:space="preserve">…………., ngày      tháng      năm </w:t>
            </w:r>
          </w:p>
        </w:tc>
      </w:tr>
    </w:tbl>
    <w:p w:rsidR="00126D32" w:rsidRDefault="00126D32" w:rsidP="00126D32">
      <w:pPr>
        <w:pStyle w:val="NormalWeb"/>
        <w:spacing w:before="120" w:beforeAutospacing="0"/>
        <w:jc w:val="center"/>
      </w:pPr>
      <w:r>
        <w:rPr>
          <w:b/>
          <w:bCs/>
        </w:rPr>
        <w:t> </w:t>
      </w:r>
    </w:p>
    <w:p w:rsidR="00126D32" w:rsidRDefault="00126D32" w:rsidP="00126D32">
      <w:pPr>
        <w:pStyle w:val="NormalWeb"/>
        <w:spacing w:before="120" w:beforeAutospacing="0"/>
        <w:jc w:val="center"/>
      </w:pPr>
      <w:bookmarkStart w:id="44" w:name="chuong_pl_3_name"/>
      <w:r>
        <w:rPr>
          <w:b/>
          <w:bCs/>
        </w:rPr>
        <w:t>BẢNG TÍNH LƯƠNG NĂM …..</w:t>
      </w:r>
      <w:bookmarkEnd w:id="44"/>
    </w:p>
    <w:tbl>
      <w:tblPr>
        <w:tblW w:w="0" w:type="auto"/>
        <w:tblCellMar>
          <w:left w:w="0" w:type="dxa"/>
          <w:right w:w="0" w:type="dxa"/>
        </w:tblCellMar>
        <w:tblLook w:val="04A0" w:firstRow="1" w:lastRow="0" w:firstColumn="1" w:lastColumn="0" w:noHBand="0" w:noVBand="1"/>
      </w:tblPr>
      <w:tblGrid>
        <w:gridCol w:w="510"/>
        <w:gridCol w:w="939"/>
        <w:gridCol w:w="790"/>
        <w:gridCol w:w="780"/>
        <w:gridCol w:w="682"/>
        <w:gridCol w:w="580"/>
        <w:gridCol w:w="673"/>
        <w:gridCol w:w="738"/>
        <w:gridCol w:w="783"/>
        <w:gridCol w:w="750"/>
        <w:gridCol w:w="783"/>
        <w:gridCol w:w="500"/>
        <w:gridCol w:w="832"/>
      </w:tblGrid>
      <w:tr w:rsidR="00126D32" w:rsidTr="00FF4A4C">
        <w:trPr>
          <w:trHeight w:val="638"/>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Số TT</w:t>
            </w:r>
          </w:p>
        </w:tc>
        <w:tc>
          <w:tcPr>
            <w:tcW w:w="321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Họ và tên</w:t>
            </w:r>
          </w:p>
        </w:tc>
        <w:tc>
          <w:tcPr>
            <w:tcW w:w="7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Mã số ngạch</w:t>
            </w:r>
          </w:p>
        </w:tc>
        <w:tc>
          <w:tcPr>
            <w:tcW w:w="77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Hệ số lương</w:t>
            </w:r>
          </w:p>
        </w:tc>
        <w:tc>
          <w:tcPr>
            <w:tcW w:w="81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Hệ số phụ cấp chức vụ</w:t>
            </w:r>
          </w:p>
        </w:tc>
        <w:tc>
          <w:tcPr>
            <w:tcW w:w="8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Hệ số phụ cấp khu vực</w:t>
            </w:r>
          </w:p>
        </w:tc>
        <w:tc>
          <w:tcPr>
            <w:tcW w:w="8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Hệ số phụ cấp khác</w:t>
            </w:r>
          </w:p>
        </w:tc>
        <w:tc>
          <w:tcPr>
            <w:tcW w:w="78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Cộng hệ số</w:t>
            </w:r>
          </w:p>
        </w:tc>
        <w:tc>
          <w:tcPr>
            <w:tcW w:w="10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Tiền lương và phụ cấp một tháng</w:t>
            </w:r>
          </w:p>
        </w:tc>
        <w:tc>
          <w:tcPr>
            <w:tcW w:w="7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Số tháng</w:t>
            </w:r>
          </w:p>
        </w:tc>
        <w:tc>
          <w:tcPr>
            <w:tcW w:w="10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Tiền lương và phụ cấp cả năm</w:t>
            </w:r>
          </w:p>
        </w:tc>
        <w:tc>
          <w:tcPr>
            <w:tcW w:w="18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Phụ cấp kiêm nhiệm</w:t>
            </w:r>
          </w:p>
        </w:tc>
      </w:tr>
      <w:tr w:rsidR="00126D32" w:rsidTr="00FF4A4C">
        <w:trPr>
          <w:trHeight w:val="637"/>
        </w:trPr>
        <w:tc>
          <w:tcPr>
            <w:tcW w:w="0" w:type="auto"/>
            <w:vMerge/>
            <w:tcBorders>
              <w:top w:val="single" w:sz="8" w:space="0" w:color="auto"/>
              <w:left w:val="single" w:sz="8" w:space="0" w:color="auto"/>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Hệ số</w:t>
            </w:r>
          </w:p>
        </w:tc>
        <w:tc>
          <w:tcPr>
            <w:tcW w:w="10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6D32" w:rsidRDefault="00126D32" w:rsidP="00FF4A4C">
            <w:pPr>
              <w:pStyle w:val="NormalWeb"/>
              <w:spacing w:before="120" w:beforeAutospacing="0"/>
              <w:jc w:val="center"/>
            </w:pPr>
            <w:r>
              <w:t>Thành tiền</w:t>
            </w:r>
          </w:p>
        </w:tc>
      </w:tr>
      <w:tr w:rsidR="00126D32" w:rsidTr="00FF4A4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1</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2</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3</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4</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5</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6</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7</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8</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9</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10</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11</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12</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13</w:t>
            </w:r>
          </w:p>
        </w:tc>
      </w:tr>
      <w:tr w:rsidR="00126D32" w:rsidTr="00FF4A4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rPr>
                <w:b/>
                <w:bCs/>
              </w:rPr>
              <w:t>I</w:t>
            </w:r>
          </w:p>
          <w:p w:rsidR="00126D32" w:rsidRDefault="00126D32" w:rsidP="00FF4A4C">
            <w:pPr>
              <w:pStyle w:val="NormalWeb"/>
              <w:spacing w:before="120" w:beforeAutospacing="0"/>
              <w:jc w:val="center"/>
            </w:pPr>
            <w:r>
              <w:t>…</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pPr>
            <w:r>
              <w:rPr>
                <w:b/>
                <w:bCs/>
              </w:rPr>
              <w:t xml:space="preserve">Cán bộ hưởng lương </w:t>
            </w:r>
            <w:r>
              <w:rPr>
                <w:b/>
                <w:bCs/>
              </w:rPr>
              <w:lastRenderedPageBreak/>
              <w:t xml:space="preserve">từ dự án </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lastRenderedPageBreak/>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r>
      <w:tr w:rsidR="00126D32" w:rsidTr="00FF4A4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rPr>
                <w:b/>
                <w:bCs/>
              </w:rPr>
              <w:t>II</w:t>
            </w:r>
          </w:p>
          <w:p w:rsidR="00126D32" w:rsidRDefault="00126D32" w:rsidP="00FF4A4C">
            <w:pPr>
              <w:pStyle w:val="NormalWeb"/>
              <w:spacing w:before="120" w:beforeAutospacing="0"/>
              <w:jc w:val="center"/>
            </w:pPr>
            <w:r>
              <w:t>…</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pPr>
            <w:r>
              <w:rPr>
                <w:b/>
                <w:bCs/>
              </w:rPr>
              <w:t>Cán bộ hưởng lương hợp đồng QLDA</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r>
      <w:tr w:rsidR="00126D32" w:rsidTr="00FF4A4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rPr>
                <w:b/>
                <w:bCs/>
              </w:rPr>
              <w:t>III</w:t>
            </w:r>
          </w:p>
          <w:p w:rsidR="00126D32" w:rsidRDefault="00126D32" w:rsidP="00FF4A4C">
            <w:pPr>
              <w:pStyle w:val="NormalWeb"/>
              <w:spacing w:before="120" w:beforeAutospacing="0"/>
              <w:jc w:val="center"/>
            </w:pPr>
            <w:r>
              <w:t>…</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pPr>
            <w:r>
              <w:rPr>
                <w:b/>
                <w:bCs/>
              </w:rPr>
              <w:t>Cán bộ kiêm nhiệm QLDA</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r>
      <w:tr w:rsidR="00126D32" w:rsidTr="00FF4A4C">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321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rPr>
                <w:b/>
                <w:bCs/>
              </w:rPr>
              <w:t>Tổng cộng</w:t>
            </w:r>
          </w:p>
        </w:tc>
        <w:tc>
          <w:tcPr>
            <w:tcW w:w="768"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73"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17"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9"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1"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786"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c>
          <w:tcPr>
            <w:tcW w:w="1014" w:type="dxa"/>
            <w:tcBorders>
              <w:top w:val="nil"/>
              <w:left w:val="nil"/>
              <w:bottom w:val="single" w:sz="8" w:space="0" w:color="auto"/>
              <w:right w:val="single" w:sz="8" w:space="0" w:color="auto"/>
            </w:tcBorders>
            <w:tcMar>
              <w:top w:w="0" w:type="dxa"/>
              <w:left w:w="108" w:type="dxa"/>
              <w:bottom w:w="0" w:type="dxa"/>
              <w:right w:w="108" w:type="dxa"/>
            </w:tcMar>
            <w:hideMark/>
          </w:tcPr>
          <w:p w:rsidR="00126D32" w:rsidRDefault="00126D32" w:rsidP="00FF4A4C">
            <w:pPr>
              <w:pStyle w:val="NormalWeb"/>
              <w:spacing w:before="120" w:beforeAutospacing="0"/>
              <w:jc w:val="center"/>
            </w:pPr>
            <w:r>
              <w:t> </w:t>
            </w:r>
          </w:p>
        </w:tc>
      </w:tr>
    </w:tbl>
    <w:p w:rsidR="00126D32" w:rsidRDefault="00126D32" w:rsidP="00126D32">
      <w:pPr>
        <w:pStyle w:val="NormalWeb"/>
        <w:spacing w:before="120" w:beforeAutospacing="0"/>
        <w:jc w:val="center"/>
      </w:pPr>
      <w:r>
        <w:t> </w:t>
      </w:r>
    </w:p>
    <w:tbl>
      <w:tblPr>
        <w:tblW w:w="0" w:type="auto"/>
        <w:tblCellMar>
          <w:left w:w="0" w:type="dxa"/>
          <w:right w:w="0" w:type="dxa"/>
        </w:tblCellMar>
        <w:tblLook w:val="04A0" w:firstRow="1" w:lastRow="0" w:firstColumn="1" w:lastColumn="0" w:noHBand="0" w:noVBand="1"/>
      </w:tblPr>
      <w:tblGrid>
        <w:gridCol w:w="3072"/>
        <w:gridCol w:w="3194"/>
        <w:gridCol w:w="3094"/>
      </w:tblGrid>
      <w:tr w:rsidR="00126D32" w:rsidTr="00FF4A4C">
        <w:tc>
          <w:tcPr>
            <w:tcW w:w="4317"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 xml:space="preserve">Người lập biểu </w:t>
            </w:r>
            <w:r>
              <w:rPr>
                <w:b/>
                <w:bCs/>
              </w:rPr>
              <w:br/>
            </w:r>
            <w:r>
              <w:rPr>
                <w:i/>
                <w:iCs/>
              </w:rPr>
              <w:t>(Ký, ghi rõ họ tên)</w:t>
            </w:r>
          </w:p>
        </w:tc>
        <w:tc>
          <w:tcPr>
            <w:tcW w:w="4462"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 xml:space="preserve">Kế toán trưởng </w:t>
            </w:r>
            <w:r>
              <w:rPr>
                <w:b/>
                <w:bCs/>
              </w:rPr>
              <w:br/>
            </w:r>
            <w:r>
              <w:rPr>
                <w:i/>
                <w:iCs/>
              </w:rPr>
              <w:t>(Ký, ghi rõ họ tên)</w:t>
            </w:r>
          </w:p>
        </w:tc>
        <w:tc>
          <w:tcPr>
            <w:tcW w:w="4306"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 xml:space="preserve">Thủ trưởng đơn vị </w:t>
            </w:r>
            <w:r>
              <w:rPr>
                <w:b/>
                <w:bCs/>
              </w:rPr>
              <w:br/>
            </w:r>
            <w:r>
              <w:rPr>
                <w:i/>
                <w:iCs/>
              </w:rPr>
              <w:t>(Ký, đóng dấu, ghi rõ họ tên)</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45" w:name="chuong_pl_4"/>
      <w:r>
        <w:rPr>
          <w:b/>
          <w:bCs/>
          <w:lang w:val="vi-VN"/>
        </w:rPr>
        <w:t>Mẫu số: 04/DT-QLDA</w:t>
      </w:r>
      <w:bookmarkEnd w:id="45"/>
    </w:p>
    <w:p w:rsidR="00126D32" w:rsidRDefault="00126D32" w:rsidP="00126D32">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126D32" w:rsidRDefault="00126D32" w:rsidP="00126D32">
      <w:pPr>
        <w:pStyle w:val="NormalWeb"/>
        <w:spacing w:before="120" w:beforeAutospacing="0"/>
        <w:jc w:val="right"/>
      </w:pPr>
      <w:r>
        <w:rPr>
          <w:i/>
          <w:iCs/>
        </w:rPr>
        <w:t>……., ngày     tháng     năm</w:t>
      </w:r>
    </w:p>
    <w:p w:rsidR="00126D32" w:rsidRDefault="00126D32" w:rsidP="00126D32">
      <w:pPr>
        <w:pStyle w:val="NormalWeb"/>
        <w:spacing w:before="120" w:beforeAutospacing="0"/>
        <w:jc w:val="center"/>
      </w:pPr>
      <w:bookmarkStart w:id="46" w:name="chuong_pl_4_name"/>
      <w:r>
        <w:rPr>
          <w:b/>
          <w:bCs/>
          <w:lang w:val="vi-VN"/>
        </w:rPr>
        <w:t>DỰ TOÁN CHI QUẢN LÝ DỰ ÁN NĂM...</w:t>
      </w:r>
      <w:bookmarkEnd w:id="46"/>
    </w:p>
    <w:p w:rsidR="00126D32" w:rsidRDefault="00126D32" w:rsidP="00126D32">
      <w:pPr>
        <w:pStyle w:val="NormalWeb"/>
        <w:spacing w:before="120" w:beforeAutospacing="0"/>
        <w:jc w:val="center"/>
      </w:pPr>
      <w:r>
        <w:rPr>
          <w:lang w:val="vi-VN"/>
        </w:rPr>
        <w:t>Tên Chủ đầu tư / BQLDA:</w:t>
      </w:r>
      <w:r>
        <w:t>…………….</w:t>
      </w:r>
    </w:p>
    <w:p w:rsidR="00126D32" w:rsidRDefault="00126D32" w:rsidP="00126D32">
      <w:pPr>
        <w:pStyle w:val="NormalWeb"/>
        <w:spacing w:before="120" w:beforeAutospacing="0"/>
        <w:jc w:val="right"/>
      </w:pPr>
      <w:r>
        <w:rPr>
          <w:i/>
          <w:iCs/>
          <w:lang w:val="vi-VN"/>
        </w:rPr>
        <w:t>Đơn vị t</w:t>
      </w:r>
      <w:r>
        <w:rPr>
          <w:i/>
          <w:iCs/>
        </w:rPr>
        <w:t>í</w:t>
      </w:r>
      <w:r>
        <w:rPr>
          <w:i/>
          <w:iCs/>
          <w:lang w:val="vi-VN"/>
        </w:rPr>
        <w:t>nh:...</w:t>
      </w:r>
    </w:p>
    <w:tbl>
      <w:tblPr>
        <w:tblW w:w="5001" w:type="pct"/>
        <w:tblInd w:w="-6" w:type="dxa"/>
        <w:tblCellMar>
          <w:left w:w="0" w:type="dxa"/>
          <w:right w:w="0" w:type="dxa"/>
        </w:tblCellMar>
        <w:tblLook w:val="04A0" w:firstRow="1" w:lastRow="0" w:firstColumn="1" w:lastColumn="0" w:noHBand="0" w:noVBand="1"/>
      </w:tblPr>
      <w:tblGrid>
        <w:gridCol w:w="620"/>
        <w:gridCol w:w="4867"/>
        <w:gridCol w:w="1287"/>
        <w:gridCol w:w="1228"/>
        <w:gridCol w:w="1340"/>
      </w:tblGrid>
      <w:tr w:rsidR="00126D32" w:rsidTr="00FF4A4C">
        <w:tc>
          <w:tcPr>
            <w:tcW w:w="332"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TT</w:t>
            </w:r>
          </w:p>
        </w:tc>
        <w:tc>
          <w:tcPr>
            <w:tcW w:w="2605" w:type="pct"/>
            <w:vMerge w:val="restart"/>
            <w:tcBorders>
              <w:top w:val="single" w:sz="8" w:space="0" w:color="auto"/>
              <w:left w:val="nil"/>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Nội dung</w:t>
            </w:r>
          </w:p>
        </w:tc>
        <w:tc>
          <w:tcPr>
            <w:tcW w:w="1346" w:type="pct"/>
            <w:gridSpan w:val="2"/>
            <w:tcBorders>
              <w:top w:val="single" w:sz="8" w:space="0" w:color="auto"/>
              <w:left w:val="nil"/>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Năm báo cáo</w:t>
            </w:r>
          </w:p>
        </w:tc>
        <w:tc>
          <w:tcPr>
            <w:tcW w:w="717" w:type="pct"/>
            <w:vMerge w:val="restart"/>
            <w:tcBorders>
              <w:top w:val="single" w:sz="8" w:space="0" w:color="auto"/>
              <w:left w:val="nil"/>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Dự kiến mức chi năm kế hoạch</w:t>
            </w:r>
          </w:p>
        </w:tc>
      </w:tr>
      <w:tr w:rsidR="00126D32" w:rsidTr="00FF4A4C">
        <w:tc>
          <w:tcPr>
            <w:tcW w:w="0" w:type="auto"/>
            <w:vMerge/>
            <w:tcBorders>
              <w:top w:val="single" w:sz="8" w:space="0" w:color="auto"/>
              <w:left w:val="single" w:sz="8" w:space="0" w:color="auto"/>
              <w:bottom w:val="single" w:sz="8" w:space="0" w:color="auto"/>
              <w:right w:val="single" w:sz="8" w:space="0" w:color="auto"/>
            </w:tcBorders>
            <w:vAlign w:val="center"/>
            <w:hideMark/>
          </w:tcPr>
          <w:p w:rsidR="00126D32" w:rsidRDefault="00126D32" w:rsidP="00FF4A4C"/>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c>
          <w:tcPr>
            <w:tcW w:w="689"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Dự toán được duyệt</w:t>
            </w:r>
          </w:p>
        </w:tc>
        <w:tc>
          <w:tcPr>
            <w:tcW w:w="657" w:type="pct"/>
            <w:tcBorders>
              <w:top w:val="nil"/>
              <w:left w:val="nil"/>
              <w:bottom w:val="single" w:sz="8" w:space="0" w:color="auto"/>
              <w:right w:val="single" w:sz="8" w:space="0" w:color="auto"/>
            </w:tcBorders>
            <w:shd w:val="clear" w:color="auto" w:fill="FFFFFF"/>
            <w:vAlign w:val="center"/>
            <w:hideMark/>
          </w:tcPr>
          <w:p w:rsidR="00126D32" w:rsidRDefault="00126D32" w:rsidP="00FF4A4C">
            <w:pPr>
              <w:pStyle w:val="NormalWeb"/>
              <w:spacing w:before="120" w:beforeAutospacing="0"/>
              <w:jc w:val="center"/>
            </w:pPr>
            <w:r>
              <w:rPr>
                <w:lang w:val="vi-VN"/>
              </w:rPr>
              <w:t>Thực hiện</w:t>
            </w:r>
          </w:p>
        </w:tc>
        <w:tc>
          <w:tcPr>
            <w:tcW w:w="0" w:type="auto"/>
            <w:vMerge/>
            <w:tcBorders>
              <w:top w:val="single" w:sz="8" w:space="0" w:color="auto"/>
              <w:left w:val="nil"/>
              <w:bottom w:val="single" w:sz="8" w:space="0" w:color="auto"/>
              <w:right w:val="single" w:sz="8" w:space="0" w:color="auto"/>
            </w:tcBorders>
            <w:vAlign w:val="center"/>
            <w:hideMark/>
          </w:tcPr>
          <w:p w:rsidR="00126D32" w:rsidRDefault="00126D32" w:rsidP="00FF4A4C"/>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2</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3</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4</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5</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t> </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b/>
                <w:bCs/>
                <w:lang w:val="vi-VN"/>
              </w:rPr>
              <w:t>Tổng cộng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lastRenderedPageBreak/>
              <w:t>1</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Ti</w:t>
            </w:r>
            <w:r>
              <w:t>ề</w:t>
            </w:r>
            <w:r>
              <w:rPr>
                <w:lang w:val="vi-VN"/>
              </w:rPr>
              <w:t>n lương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2</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Ti</w:t>
            </w:r>
            <w:r>
              <w:t>ề</w:t>
            </w:r>
            <w:r>
              <w:rPr>
                <w:lang w:val="vi-VN"/>
              </w:rPr>
              <w:t>n công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3</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Các khoản phụ c</w:t>
            </w:r>
            <w:r>
              <w:t>ấ</w:t>
            </w:r>
            <w:r>
              <w:rPr>
                <w:lang w:val="vi-VN"/>
              </w:rPr>
              <w:t>p lương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t>4</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Các khoản trích nộp theo lương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t>5</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 xml:space="preserve">Chi </w:t>
            </w:r>
            <w:r>
              <w:t xml:space="preserve">khen </w:t>
            </w:r>
            <w:r>
              <w:rPr>
                <w:lang w:val="vi-VN"/>
              </w:rPr>
              <w:t>thưởng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t>6</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phúc lợi tập th</w:t>
            </w:r>
            <w:r>
              <w:t>ể</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7</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 xml:space="preserve">Thanh toán </w:t>
            </w:r>
            <w:r>
              <w:t>dịch vụ công cộng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8</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mua vật tư văn phòng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9</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thanh toán thông tin, tuyên truyền</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10</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hội nghị</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11</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công tác phí</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12</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thuê mướn</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13</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 xml:space="preserve">Chi đoàn </w:t>
            </w:r>
            <w:r>
              <w:t>đi công tác nước ngoài</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14</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đoàn vào</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15</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sửa chữa tài sản</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16</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mua s</w:t>
            </w:r>
            <w:r>
              <w:t>ắ</w:t>
            </w:r>
            <w:r>
              <w:rPr>
                <w:lang w:val="vi-VN"/>
              </w:rPr>
              <w:t>m tài sản phục vụ quản lý</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17</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Chi phí khác</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3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lang w:val="vi-VN"/>
              </w:rPr>
              <w:t>18</w:t>
            </w:r>
          </w:p>
        </w:tc>
        <w:tc>
          <w:tcPr>
            <w:tcW w:w="2605"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rPr>
                <w:lang w:val="vi-VN"/>
              </w:rPr>
              <w:t>Dự phòng</w:t>
            </w:r>
          </w:p>
        </w:tc>
        <w:tc>
          <w:tcPr>
            <w:tcW w:w="689"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65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c>
          <w:tcPr>
            <w:tcW w:w="717"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t> </w:t>
      </w:r>
    </w:p>
    <w:tbl>
      <w:tblPr>
        <w:tblW w:w="5000" w:type="pct"/>
        <w:tblCellMar>
          <w:left w:w="0" w:type="dxa"/>
          <w:right w:w="0" w:type="dxa"/>
        </w:tblCellMar>
        <w:tblLook w:val="04A0" w:firstRow="1" w:lastRow="0" w:firstColumn="1" w:lastColumn="0" w:noHBand="0" w:noVBand="1"/>
      </w:tblPr>
      <w:tblGrid>
        <w:gridCol w:w="3118"/>
        <w:gridCol w:w="3121"/>
        <w:gridCol w:w="3121"/>
      </w:tblGrid>
      <w:tr w:rsidR="00126D32" w:rsidTr="00FF4A4C">
        <w:tc>
          <w:tcPr>
            <w:tcW w:w="1666"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Người lập biểu</w:t>
            </w:r>
            <w:r>
              <w:rPr>
                <w:b/>
                <w:bCs/>
              </w:rPr>
              <w:br/>
            </w:r>
            <w:r>
              <w:rPr>
                <w:i/>
                <w:iCs/>
              </w:rPr>
              <w:t>(Ký, ghi rõ họ tên)</w:t>
            </w:r>
          </w:p>
        </w:tc>
        <w:tc>
          <w:tcPr>
            <w:tcW w:w="1667"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Phụ trách kế toán</w:t>
            </w:r>
            <w:r>
              <w:rPr>
                <w:b/>
                <w:bCs/>
              </w:rPr>
              <w:br/>
            </w:r>
            <w:r>
              <w:rPr>
                <w:i/>
                <w:iCs/>
              </w:rPr>
              <w:t>(Ký, ghi rõ họ tên)</w:t>
            </w:r>
          </w:p>
        </w:tc>
        <w:tc>
          <w:tcPr>
            <w:tcW w:w="1667"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đơn vị</w:t>
            </w:r>
            <w:r>
              <w:rPr>
                <w:b/>
                <w:bCs/>
              </w:rPr>
              <w:br/>
            </w:r>
            <w:r>
              <w:rPr>
                <w:i/>
                <w:iCs/>
              </w:rPr>
              <w:t>(Ký, đóng dấu, ghi rõ họ tên)</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47" w:name="chuong_pl_5"/>
      <w:r>
        <w:rPr>
          <w:b/>
          <w:bCs/>
        </w:rPr>
        <w:t>Mẫu số: 05/DT-QLDA</w:t>
      </w:r>
      <w:bookmarkEnd w:id="47"/>
    </w:p>
    <w:p w:rsidR="00126D32" w:rsidRDefault="00126D32" w:rsidP="00126D32">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p w:rsidR="00126D32" w:rsidRDefault="00126D32" w:rsidP="00126D32">
      <w:pPr>
        <w:pStyle w:val="NormalWeb"/>
        <w:spacing w:before="120" w:beforeAutospacing="0"/>
        <w:jc w:val="right"/>
      </w:pPr>
      <w:r>
        <w:rPr>
          <w:i/>
          <w:iCs/>
        </w:rPr>
        <w:t>……., ngày     tháng     năm</w:t>
      </w:r>
    </w:p>
    <w:p w:rsidR="00126D32" w:rsidRDefault="00126D32" w:rsidP="00126D32">
      <w:pPr>
        <w:pStyle w:val="NormalWeb"/>
        <w:spacing w:before="120" w:beforeAutospacing="0"/>
        <w:jc w:val="center"/>
      </w:pPr>
      <w:bookmarkStart w:id="48" w:name="chuong_pl_5_name"/>
      <w:r>
        <w:rPr>
          <w:b/>
          <w:bCs/>
          <w:lang w:val="vi-VN"/>
        </w:rPr>
        <w:t>DỰ TOÁN CHI QUẢN LÝ DỰ ÁN NĂM...</w:t>
      </w:r>
      <w:bookmarkEnd w:id="48"/>
    </w:p>
    <w:p w:rsidR="00126D32" w:rsidRDefault="00126D32" w:rsidP="00126D32">
      <w:pPr>
        <w:pStyle w:val="NormalWeb"/>
        <w:spacing w:before="120" w:beforeAutospacing="0"/>
        <w:jc w:val="center"/>
      </w:pPr>
      <w:r>
        <w:t>Tên BQLDA: …………………….</w:t>
      </w:r>
    </w:p>
    <w:p w:rsidR="00126D32" w:rsidRDefault="00126D32" w:rsidP="00126D32">
      <w:pPr>
        <w:pStyle w:val="NormalWeb"/>
        <w:spacing w:before="120" w:beforeAutospacing="0"/>
        <w:jc w:val="right"/>
      </w:pPr>
      <w:r>
        <w:rPr>
          <w:i/>
          <w:iCs/>
        </w:rPr>
        <w:lastRenderedPageBreak/>
        <w:t>Đơn vị tính:...</w:t>
      </w:r>
    </w:p>
    <w:tbl>
      <w:tblPr>
        <w:tblW w:w="5000" w:type="pct"/>
        <w:tblCellMar>
          <w:left w:w="0" w:type="dxa"/>
          <w:right w:w="0" w:type="dxa"/>
        </w:tblCellMar>
        <w:tblLook w:val="04A0" w:firstRow="1" w:lastRow="0" w:firstColumn="1" w:lastColumn="0" w:noHBand="0" w:noVBand="1"/>
      </w:tblPr>
      <w:tblGrid>
        <w:gridCol w:w="612"/>
        <w:gridCol w:w="4883"/>
        <w:gridCol w:w="1280"/>
        <w:gridCol w:w="1246"/>
        <w:gridCol w:w="1319"/>
      </w:tblGrid>
      <w:tr w:rsidR="00126D32" w:rsidTr="00FF4A4C">
        <w:tc>
          <w:tcPr>
            <w:tcW w:w="328"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613" w:type="pct"/>
            <w:vMerge w:val="restar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1352" w:type="pct"/>
            <w:gridSpan w:val="2"/>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Năm báo cáo</w:t>
            </w:r>
          </w:p>
        </w:tc>
        <w:tc>
          <w:tcPr>
            <w:tcW w:w="706" w:type="pct"/>
            <w:vMerge w:val="restar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Dự kiến mức chi năm kế hoạch</w:t>
            </w:r>
          </w:p>
        </w:tc>
      </w:tr>
      <w:tr w:rsidR="00126D32" w:rsidTr="00FF4A4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0" w:type="auto"/>
            <w:vMerge/>
            <w:tcBorders>
              <w:top w:val="single" w:sz="8" w:space="0" w:color="auto"/>
              <w:left w:val="single" w:sz="8" w:space="0" w:color="auto"/>
              <w:bottom w:val="nil"/>
              <w:right w:val="nil"/>
            </w:tcBorders>
            <w:vAlign w:val="center"/>
            <w:hideMark/>
          </w:tcPr>
          <w:p w:rsidR="00126D32" w:rsidRDefault="00126D32" w:rsidP="00FF4A4C"/>
        </w:tc>
        <w:tc>
          <w:tcPr>
            <w:tcW w:w="68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 được duyệt</w:t>
            </w:r>
          </w:p>
        </w:tc>
        <w:tc>
          <w:tcPr>
            <w:tcW w:w="66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Thực hiện</w:t>
            </w:r>
          </w:p>
        </w:tc>
        <w:tc>
          <w:tcPr>
            <w:tcW w:w="0" w:type="auto"/>
            <w:vMerge/>
            <w:tcBorders>
              <w:top w:val="single" w:sz="8" w:space="0" w:color="auto"/>
              <w:left w:val="single" w:sz="8" w:space="0" w:color="auto"/>
              <w:bottom w:val="nil"/>
              <w:right w:val="single" w:sz="8" w:space="0" w:color="auto"/>
            </w:tcBorders>
            <w:vAlign w:val="center"/>
            <w:hideMark/>
          </w:tcPr>
          <w:p w:rsidR="00126D32" w:rsidRDefault="00126D32" w:rsidP="00FF4A4C"/>
        </w:tc>
      </w:tr>
      <w:tr w:rsidR="00126D32" w:rsidTr="00FF4A4C">
        <w:tc>
          <w:tcPr>
            <w:tcW w:w="328"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1</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2</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t>3</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t>4</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jc w:val="center"/>
            </w:pPr>
            <w:r>
              <w:t>5</w:t>
            </w:r>
          </w:p>
        </w:tc>
      </w:tr>
      <w:tr w:rsidR="00126D32" w:rsidTr="00FF4A4C">
        <w:tc>
          <w:tcPr>
            <w:tcW w:w="328"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rPr>
                <w:b/>
                <w:bCs/>
              </w:rPr>
              <w:t> </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rPr>
                <w:b/>
                <w:bCs/>
              </w:rPr>
              <w:t>Tổng cộng (I+II)</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rPr>
                <w:b/>
                <w:bCs/>
              </w:rPr>
              <w:t>Chi thường xuyên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61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Tiền lương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61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Tiền công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Các khoản phụ cấp lương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Các khoản trích nộp theo lương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khen thưởng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6</w:t>
            </w:r>
          </w:p>
        </w:tc>
        <w:tc>
          <w:tcPr>
            <w:tcW w:w="261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Chi phúc lợi tập thể</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7</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Thanh toán dịch vụ công cộng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8</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mua vật tư văn phòng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9</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thanh toán thông tin, tuyên truyền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hội nghị</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11</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công tác phí</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12</w:t>
            </w:r>
          </w:p>
        </w:tc>
        <w:tc>
          <w:tcPr>
            <w:tcW w:w="261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Chi thuê mướn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13</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đoàn đi công tác nước ngoài</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14</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đoàn vào</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15</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sửa chữa tài sản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16</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phí khác</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17</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Dự phòng</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II</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rPr>
                <w:b/>
                <w:bCs/>
              </w:rPr>
              <w:t>Chi không thường xuyên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61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Chi đầu tư xây dựng cơ bản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Mua sắm trang thiết bị, tài sản dùng cho quản lý dự án</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Sửa chữa lớn tài sản cố định</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6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Chi thực hiện tinh giản biên chế (nếu có)</w:t>
            </w:r>
          </w:p>
        </w:tc>
        <w:tc>
          <w:tcPr>
            <w:tcW w:w="68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28"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2613" w:type="pct"/>
            <w:tcBorders>
              <w:top w:val="single" w:sz="8" w:space="0" w:color="auto"/>
              <w:left w:val="single" w:sz="8" w:space="0" w:color="auto"/>
              <w:bottom w:val="single" w:sz="8" w:space="0" w:color="auto"/>
              <w:right w:val="nil"/>
            </w:tcBorders>
            <w:shd w:val="clear" w:color="auto" w:fill="FFFFFF"/>
            <w:vAlign w:val="bottom"/>
            <w:hideMark/>
          </w:tcPr>
          <w:p w:rsidR="00126D32" w:rsidRDefault="00126D32" w:rsidP="00FF4A4C">
            <w:pPr>
              <w:pStyle w:val="NormalWeb"/>
              <w:spacing w:before="120" w:beforeAutospacing="0"/>
            </w:pPr>
            <w:r>
              <w:t>Chi khác</w:t>
            </w:r>
          </w:p>
        </w:tc>
        <w:tc>
          <w:tcPr>
            <w:tcW w:w="685"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667"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706"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lastRenderedPageBreak/>
        <w:t> </w:t>
      </w:r>
    </w:p>
    <w:tbl>
      <w:tblPr>
        <w:tblW w:w="5000" w:type="pct"/>
        <w:tblCellMar>
          <w:left w:w="0" w:type="dxa"/>
          <w:right w:w="0" w:type="dxa"/>
        </w:tblCellMar>
        <w:tblLook w:val="04A0" w:firstRow="1" w:lastRow="0" w:firstColumn="1" w:lastColumn="0" w:noHBand="0" w:noVBand="1"/>
      </w:tblPr>
      <w:tblGrid>
        <w:gridCol w:w="3118"/>
        <w:gridCol w:w="3121"/>
        <w:gridCol w:w="3121"/>
      </w:tblGrid>
      <w:tr w:rsidR="00126D32" w:rsidTr="00FF4A4C">
        <w:tc>
          <w:tcPr>
            <w:tcW w:w="1666"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Người lập biểu</w:t>
            </w:r>
            <w:r>
              <w:rPr>
                <w:b/>
                <w:bCs/>
              </w:rPr>
              <w:br/>
            </w:r>
            <w:r>
              <w:rPr>
                <w:i/>
                <w:iCs/>
              </w:rPr>
              <w:t>(Ký, ghi rõ họ tên)</w:t>
            </w:r>
          </w:p>
        </w:tc>
        <w:tc>
          <w:tcPr>
            <w:tcW w:w="1667"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Phụ trách kế toán</w:t>
            </w:r>
            <w:r>
              <w:rPr>
                <w:b/>
                <w:bCs/>
              </w:rPr>
              <w:br/>
            </w:r>
            <w:r>
              <w:rPr>
                <w:i/>
                <w:iCs/>
              </w:rPr>
              <w:t>(Ký, ghi rõ họ tên)</w:t>
            </w:r>
          </w:p>
        </w:tc>
        <w:tc>
          <w:tcPr>
            <w:tcW w:w="1667" w:type="pct"/>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đơn vị</w:t>
            </w:r>
            <w:r>
              <w:rPr>
                <w:b/>
                <w:bCs/>
              </w:rPr>
              <w:br/>
            </w:r>
            <w:r>
              <w:rPr>
                <w:i/>
                <w:iCs/>
              </w:rPr>
              <w:t>(Ký, đóng dấu, ghi rõ họ tên)</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49" w:name="chuong_pl_6"/>
      <w:r>
        <w:rPr>
          <w:b/>
          <w:bCs/>
        </w:rPr>
        <w:t>Mẫu số: 01/QĐ-QLDA</w:t>
      </w:r>
      <w:bookmarkEnd w:id="49"/>
    </w:p>
    <w:tbl>
      <w:tblPr>
        <w:tblW w:w="5000" w:type="pct"/>
        <w:tblCellMar>
          <w:left w:w="0" w:type="dxa"/>
          <w:right w:w="0" w:type="dxa"/>
        </w:tblCellMar>
        <w:tblLook w:val="04A0" w:firstRow="1" w:lastRow="0" w:firstColumn="1" w:lastColumn="0" w:noHBand="0" w:noVBand="1"/>
      </w:tblPr>
      <w:tblGrid>
        <w:gridCol w:w="3722"/>
        <w:gridCol w:w="5638"/>
      </w:tblGrid>
      <w:tr w:rsidR="00126D32" w:rsidTr="00FF4A4C">
        <w:tc>
          <w:tcPr>
            <w:tcW w:w="1988" w:type="pct"/>
            <w:tcMar>
              <w:top w:w="28" w:type="dxa"/>
              <w:left w:w="108" w:type="dxa"/>
              <w:bottom w:w="28" w:type="dxa"/>
              <w:right w:w="108" w:type="dxa"/>
            </w:tcMar>
            <w:hideMark/>
          </w:tcPr>
          <w:p w:rsidR="00126D32" w:rsidRDefault="00126D32" w:rsidP="00FF4A4C">
            <w:pPr>
              <w:pStyle w:val="NormalWeb"/>
              <w:spacing w:before="120" w:beforeAutospacing="0"/>
              <w:jc w:val="center"/>
            </w:pPr>
            <w:r>
              <w:rPr>
                <w:b/>
                <w:bCs/>
              </w:rPr>
              <w:t>CƠ QUAN DUYỆT</w:t>
            </w:r>
            <w:r>
              <w:rPr>
                <w:b/>
                <w:bCs/>
              </w:rPr>
              <w:br/>
              <w:t>-------</w:t>
            </w:r>
          </w:p>
        </w:tc>
        <w:tc>
          <w:tcPr>
            <w:tcW w:w="3012" w:type="pct"/>
            <w:tcMar>
              <w:top w:w="28" w:type="dxa"/>
              <w:left w:w="108" w:type="dxa"/>
              <w:bottom w:w="28" w:type="dxa"/>
              <w:right w:w="108" w:type="dxa"/>
            </w:tcMar>
            <w:hideMark/>
          </w:tcPr>
          <w:p w:rsidR="00126D32" w:rsidRDefault="00126D32" w:rsidP="00FF4A4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126D32" w:rsidTr="00FF4A4C">
        <w:tc>
          <w:tcPr>
            <w:tcW w:w="1988" w:type="pct"/>
            <w:tcMar>
              <w:top w:w="28" w:type="dxa"/>
              <w:left w:w="108" w:type="dxa"/>
              <w:bottom w:w="28" w:type="dxa"/>
              <w:right w:w="108" w:type="dxa"/>
            </w:tcMar>
            <w:hideMark/>
          </w:tcPr>
          <w:p w:rsidR="00126D32" w:rsidRDefault="00126D32" w:rsidP="00FF4A4C">
            <w:pPr>
              <w:pStyle w:val="NormalWeb"/>
              <w:spacing w:before="120" w:beforeAutospacing="0"/>
              <w:jc w:val="center"/>
            </w:pPr>
            <w:r>
              <w:t>Số:      /QĐ-</w:t>
            </w:r>
          </w:p>
        </w:tc>
        <w:tc>
          <w:tcPr>
            <w:tcW w:w="3012" w:type="pct"/>
            <w:tcMar>
              <w:top w:w="28" w:type="dxa"/>
              <w:left w:w="108" w:type="dxa"/>
              <w:bottom w:w="28" w:type="dxa"/>
              <w:right w:w="108" w:type="dxa"/>
            </w:tcMar>
            <w:hideMark/>
          </w:tcPr>
          <w:p w:rsidR="00126D32" w:rsidRDefault="00126D32" w:rsidP="00FF4A4C">
            <w:pPr>
              <w:pStyle w:val="NormalWeb"/>
              <w:spacing w:before="120" w:beforeAutospacing="0"/>
              <w:jc w:val="right"/>
            </w:pPr>
            <w:r>
              <w:rPr>
                <w:i/>
                <w:iCs/>
              </w:rPr>
              <w:t xml:space="preserve">………, ngày       tháng       năm </w:t>
            </w:r>
          </w:p>
        </w:tc>
      </w:tr>
    </w:tbl>
    <w:p w:rsidR="00126D32" w:rsidRDefault="00126D32" w:rsidP="00126D32">
      <w:pPr>
        <w:pStyle w:val="NormalWeb"/>
        <w:spacing w:before="120" w:beforeAutospacing="0"/>
        <w:jc w:val="right"/>
      </w:pPr>
      <w:r>
        <w:t> </w:t>
      </w:r>
    </w:p>
    <w:p w:rsidR="00126D32" w:rsidRDefault="00126D32" w:rsidP="00126D32">
      <w:pPr>
        <w:pStyle w:val="NormalWeb"/>
        <w:spacing w:before="120" w:beforeAutospacing="0"/>
        <w:jc w:val="center"/>
      </w:pPr>
      <w:bookmarkStart w:id="50" w:name="chuong_pl_6_name"/>
      <w:r>
        <w:rPr>
          <w:b/>
          <w:bCs/>
        </w:rPr>
        <w:t>QUYẾT ĐỊNH</w:t>
      </w:r>
      <w:bookmarkEnd w:id="50"/>
    </w:p>
    <w:p w:rsidR="00126D32" w:rsidRDefault="00126D32" w:rsidP="00126D32">
      <w:pPr>
        <w:pStyle w:val="NormalWeb"/>
        <w:spacing w:before="120" w:beforeAutospacing="0"/>
        <w:jc w:val="center"/>
      </w:pPr>
      <w:bookmarkStart w:id="51" w:name="chuong_pl_6_name_name"/>
      <w:r>
        <w:rPr>
          <w:b/>
          <w:bCs/>
        </w:rPr>
        <w:t>V/v Phê duyệt dự toán thu, chi quản lý dự án năm...</w:t>
      </w:r>
      <w:bookmarkEnd w:id="51"/>
    </w:p>
    <w:p w:rsidR="00126D32" w:rsidRDefault="00126D32" w:rsidP="00126D32">
      <w:pPr>
        <w:pStyle w:val="NormalWeb"/>
        <w:spacing w:before="120" w:beforeAutospacing="0"/>
        <w:jc w:val="center"/>
      </w:pPr>
      <w:r>
        <w:rPr>
          <w:b/>
          <w:bCs/>
        </w:rPr>
        <w:t>THỦ TRƯỞNG CƠ QUAN PHÊ DUYỆT</w:t>
      </w:r>
    </w:p>
    <w:p w:rsidR="00126D32" w:rsidRDefault="00126D32" w:rsidP="00126D32">
      <w:pPr>
        <w:pStyle w:val="NormalWeb"/>
        <w:spacing w:before="120" w:beforeAutospacing="0"/>
      </w:pPr>
      <w:r>
        <w:t>Căn cứ ……………..</w:t>
      </w:r>
    </w:p>
    <w:p w:rsidR="00126D32" w:rsidRDefault="00126D32" w:rsidP="00126D32">
      <w:pPr>
        <w:pStyle w:val="NormalWeb"/>
        <w:spacing w:before="120" w:beforeAutospacing="0"/>
      </w:pPr>
      <w:r>
        <w:t>Căn cứ Thông tư số ... ngày ... của Bộ Tài chính quy định về quản lý, sử dụng các khoản thu từ hoạt động quản lý dự án của các chủ đầu tư, ban quản lý dự án sử dụng vốn ngân sách nhà nước;</w:t>
      </w:r>
    </w:p>
    <w:p w:rsidR="00126D32" w:rsidRDefault="00126D32" w:rsidP="00126D32">
      <w:pPr>
        <w:pStyle w:val="NormalWeb"/>
        <w:spacing w:before="120" w:beforeAutospacing="0"/>
      </w:pPr>
      <w:r>
        <w:t>Xét đề nghị của ....</w:t>
      </w:r>
    </w:p>
    <w:p w:rsidR="00126D32" w:rsidRDefault="00126D32" w:rsidP="00126D32">
      <w:pPr>
        <w:pStyle w:val="NormalWeb"/>
        <w:spacing w:before="120" w:beforeAutospacing="0"/>
        <w:jc w:val="center"/>
      </w:pPr>
      <w:r>
        <w:rPr>
          <w:b/>
          <w:bCs/>
        </w:rPr>
        <w:t>QUYẾT ĐỊNH:</w:t>
      </w:r>
    </w:p>
    <w:p w:rsidR="00126D32" w:rsidRDefault="00126D32" w:rsidP="00126D32">
      <w:pPr>
        <w:pStyle w:val="NormalWeb"/>
        <w:spacing w:before="120" w:beforeAutospacing="0"/>
      </w:pPr>
      <w:r>
        <w:rPr>
          <w:b/>
          <w:bCs/>
          <w:u w:val="single"/>
        </w:rPr>
        <w:t>Điều 1</w:t>
      </w:r>
      <w:r>
        <w:t>: Duyệt dự toán thu, chi quản lý dự án năm....</w:t>
      </w:r>
    </w:p>
    <w:p w:rsidR="00126D32" w:rsidRDefault="00126D32" w:rsidP="00126D32">
      <w:pPr>
        <w:pStyle w:val="NormalWeb"/>
        <w:spacing w:before="120" w:beforeAutospacing="0"/>
      </w:pPr>
      <w:r>
        <w:t>Chủ đầu tư (hoặc Ban quản lý dự án)...</w:t>
      </w:r>
    </w:p>
    <w:p w:rsidR="00126D32" w:rsidRDefault="00126D32" w:rsidP="00126D32">
      <w:pPr>
        <w:pStyle w:val="NormalWeb"/>
        <w:spacing w:before="120" w:beforeAutospacing="0"/>
      </w:pPr>
      <w:r>
        <w:t>Giá trị dự toán được duyệt là: …… đồng.</w:t>
      </w:r>
    </w:p>
    <w:p w:rsidR="00126D32" w:rsidRDefault="00126D32" w:rsidP="00126D32">
      <w:pPr>
        <w:pStyle w:val="NormalWeb"/>
        <w:spacing w:before="120" w:beforeAutospacing="0"/>
      </w:pPr>
      <w:r>
        <w:t>Chi tiết như sau:</w:t>
      </w:r>
    </w:p>
    <w:tbl>
      <w:tblPr>
        <w:tblW w:w="5000" w:type="pct"/>
        <w:tblCellMar>
          <w:left w:w="0" w:type="dxa"/>
          <w:right w:w="0" w:type="dxa"/>
        </w:tblCellMar>
        <w:tblLook w:val="04A0" w:firstRow="1" w:lastRow="0" w:firstColumn="1" w:lastColumn="0" w:noHBand="0" w:noVBand="1"/>
      </w:tblPr>
      <w:tblGrid>
        <w:gridCol w:w="824"/>
        <w:gridCol w:w="6719"/>
        <w:gridCol w:w="1797"/>
      </w:tblGrid>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962"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Số tiền (đồng)</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962"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5</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A</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DỰ TOÁN THU</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 xml:space="preserve">Tổng cộng: </w:t>
            </w:r>
            <w:r>
              <w:t>(1)</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lastRenderedPageBreak/>
              <w:t>1</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kinh phí năm trước chuyển sang</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trích từ các dự án được giao quản lý</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 bổ sung trong năm (nếu có)</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hợp pháp khác</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B</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DỰ TOÁN CHI</w:t>
            </w:r>
            <w:r>
              <w:t xml:space="preserve"> (2)</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r>
              <w:t xml:space="preserve"> (3)</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lương</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công</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35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Các khoản phụ cấp lương</w:t>
            </w:r>
          </w:p>
        </w:tc>
        <w:tc>
          <w:tcPr>
            <w:tcW w:w="962"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3597"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962"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khen thưởng</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6</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7</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Thanh toán dịch vụ</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8</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9</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10</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hội nghị</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11</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12</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thuê mướn</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13</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đi công tác nước ngoài</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tài sản</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16</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sắm tài sản phục vụ quản lý</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4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18</w:t>
            </w:r>
          </w:p>
        </w:tc>
        <w:tc>
          <w:tcPr>
            <w:tcW w:w="359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Dự phòng</w:t>
            </w:r>
          </w:p>
        </w:tc>
        <w:tc>
          <w:tcPr>
            <w:tcW w:w="962"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2</w:t>
      </w:r>
      <w:r>
        <w:t>: Giám đốc BQLDA và các đơn vị có liên quan chịu trách nhiệm thi hành Quyết định này./.</w:t>
      </w:r>
    </w:p>
    <w:p w:rsidR="00126D32" w:rsidRDefault="00126D32" w:rsidP="00126D32">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126D32" w:rsidTr="00FF4A4C">
        <w:tc>
          <w:tcPr>
            <w:tcW w:w="4428" w:type="dxa"/>
            <w:tcMar>
              <w:top w:w="0" w:type="dxa"/>
              <w:left w:w="108" w:type="dxa"/>
              <w:bottom w:w="0" w:type="dxa"/>
              <w:right w:w="108" w:type="dxa"/>
            </w:tcMar>
            <w:hideMark/>
          </w:tcPr>
          <w:p w:rsidR="00126D32" w:rsidRDefault="00126D32" w:rsidP="00FF4A4C">
            <w:pPr>
              <w:pStyle w:val="NormalWeb"/>
              <w:spacing w:before="120" w:beforeAutospacing="0"/>
            </w:pPr>
            <w:r>
              <w:rPr>
                <w:b/>
                <w:bCs/>
                <w:i/>
                <w:iCs/>
              </w:rPr>
              <w:br/>
              <w:t>Nơi nhận:</w:t>
            </w:r>
            <w:r>
              <w:rPr>
                <w:b/>
                <w:bCs/>
                <w:i/>
                <w:iCs/>
              </w:rPr>
              <w:br/>
            </w:r>
            <w:r>
              <w:t>- Chủ đầu tư;</w:t>
            </w:r>
            <w:r>
              <w:br/>
              <w:t>- BQLDA…;</w:t>
            </w:r>
            <w:r>
              <w:br/>
            </w:r>
            <w:r>
              <w:lastRenderedPageBreak/>
              <w:t>- KBNN nơi mở tài khoản;</w:t>
            </w:r>
            <w:r>
              <w:br/>
              <w:t>- Lưu:</w:t>
            </w:r>
          </w:p>
        </w:tc>
        <w:tc>
          <w:tcPr>
            <w:tcW w:w="442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lastRenderedPageBreak/>
              <w:t>THỦ TRƯỞNG CƠ QUAN PHÊ DUYỆT</w:t>
            </w:r>
            <w:r>
              <w:rPr>
                <w:b/>
                <w:bCs/>
              </w:rPr>
              <w:br/>
            </w:r>
            <w:r>
              <w:rPr>
                <w:i/>
                <w:iCs/>
              </w:rPr>
              <w:t>(Ký, ghi họ tên, đóng dấu)</w:t>
            </w:r>
          </w:p>
        </w:tc>
      </w:tr>
    </w:tbl>
    <w:p w:rsidR="00126D32" w:rsidRDefault="00126D32" w:rsidP="00126D32">
      <w:pPr>
        <w:pStyle w:val="NormalWeb"/>
        <w:spacing w:before="120" w:beforeAutospacing="0"/>
      </w:pPr>
      <w:r>
        <w:rPr>
          <w:b/>
          <w:bCs/>
        </w:rPr>
        <w:t>Ghi chú:</w:t>
      </w:r>
    </w:p>
    <w:p w:rsidR="00126D32" w:rsidRDefault="00126D32" w:rsidP="00126D32">
      <w:pPr>
        <w:pStyle w:val="NormalWeb"/>
        <w:spacing w:before="120" w:beforeAutospacing="0"/>
      </w:pPr>
      <w:r>
        <w:t>(</w:t>
      </w:r>
      <w:r>
        <w:rPr>
          <w:i/>
          <w:iCs/>
        </w:rPr>
        <w:t>1</w:t>
      </w:r>
      <w:r>
        <w:t>) Trường hợp phát sinh tỷ lệ trích chi phí QLDA cho chủ đầu tư thì ghi rõ phần chủ đầu tư được hưởng, phần BQLDA được hưởng trong năm kế hoạch.</w:t>
      </w:r>
    </w:p>
    <w:p w:rsidR="00126D32" w:rsidRDefault="00126D32" w:rsidP="00126D32">
      <w:pPr>
        <w:pStyle w:val="NormalWeb"/>
        <w:spacing w:before="120" w:beforeAutospacing="0"/>
      </w:pPr>
      <w:r>
        <w:t>(</w:t>
      </w:r>
      <w:r>
        <w:rPr>
          <w:i/>
          <w:iCs/>
        </w:rPr>
        <w:t>2</w:t>
      </w:r>
      <w:r>
        <w:t>) Trường hợp phát sinh chi phí QLDA của chủ đầu tư như điểm (</w:t>
      </w:r>
      <w:r>
        <w:rPr>
          <w:i/>
          <w:iCs/>
        </w:rPr>
        <w:t>1</w:t>
      </w:r>
      <w:r>
        <w:t>) nêu trên thì trong dự toán chi ghi một dòng cho phần trích chuyển chủ đầu tư.</w:t>
      </w:r>
    </w:p>
    <w:p w:rsidR="00126D32" w:rsidRDefault="00126D32" w:rsidP="00126D32">
      <w:pPr>
        <w:pStyle w:val="NormalWeb"/>
        <w:spacing w:before="120" w:beforeAutospacing="0"/>
      </w:pPr>
      <w:r>
        <w:t>(</w:t>
      </w:r>
      <w:r>
        <w:rPr>
          <w:i/>
          <w:iCs/>
        </w:rPr>
        <w:t>3</w:t>
      </w:r>
      <w:r>
        <w:t>) Tổng chi của BQLDA thực hiện trong năm kế hoạch.</w:t>
      </w:r>
    </w:p>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52" w:name="chuong_pl_7"/>
      <w:r>
        <w:rPr>
          <w:b/>
          <w:bCs/>
        </w:rPr>
        <w:t>Mẫu số: 02/QĐ-QLDA</w:t>
      </w:r>
      <w:bookmarkEnd w:id="52"/>
    </w:p>
    <w:tbl>
      <w:tblPr>
        <w:tblW w:w="0" w:type="auto"/>
        <w:tblCellMar>
          <w:left w:w="0" w:type="dxa"/>
          <w:right w:w="0" w:type="dxa"/>
        </w:tblCellMar>
        <w:tblLook w:val="04A0" w:firstRow="1" w:lastRow="0" w:firstColumn="1" w:lastColumn="0" w:noHBand="0" w:noVBand="1"/>
      </w:tblPr>
      <w:tblGrid>
        <w:gridCol w:w="3348"/>
        <w:gridCol w:w="5508"/>
      </w:tblGrid>
      <w:tr w:rsidR="00126D32" w:rsidTr="00FF4A4C">
        <w:tc>
          <w:tcPr>
            <w:tcW w:w="334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CƠ QUAN DUYỆT</w:t>
            </w:r>
            <w:r>
              <w:rPr>
                <w:b/>
                <w:bCs/>
              </w:rPr>
              <w:br/>
              <w:t>-------</w:t>
            </w:r>
          </w:p>
        </w:tc>
        <w:tc>
          <w:tcPr>
            <w:tcW w:w="550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126D32" w:rsidTr="00FF4A4C">
        <w:tc>
          <w:tcPr>
            <w:tcW w:w="3348" w:type="dxa"/>
            <w:tcMar>
              <w:top w:w="0" w:type="dxa"/>
              <w:left w:w="108" w:type="dxa"/>
              <w:bottom w:w="0" w:type="dxa"/>
              <w:right w:w="108" w:type="dxa"/>
            </w:tcMar>
            <w:hideMark/>
          </w:tcPr>
          <w:p w:rsidR="00126D32" w:rsidRDefault="00126D32" w:rsidP="00FF4A4C">
            <w:pPr>
              <w:pStyle w:val="NormalWeb"/>
              <w:spacing w:before="120" w:beforeAutospacing="0"/>
              <w:jc w:val="center"/>
            </w:pPr>
            <w:r>
              <w:t>Số:      /QĐ-</w:t>
            </w:r>
          </w:p>
        </w:tc>
        <w:tc>
          <w:tcPr>
            <w:tcW w:w="5508" w:type="dxa"/>
            <w:tcMar>
              <w:top w:w="0" w:type="dxa"/>
              <w:left w:w="108" w:type="dxa"/>
              <w:bottom w:w="0" w:type="dxa"/>
              <w:right w:w="108" w:type="dxa"/>
            </w:tcMar>
            <w:hideMark/>
          </w:tcPr>
          <w:p w:rsidR="00126D32" w:rsidRDefault="00126D32" w:rsidP="00FF4A4C">
            <w:pPr>
              <w:pStyle w:val="NormalWeb"/>
              <w:spacing w:before="120" w:beforeAutospacing="0"/>
              <w:jc w:val="right"/>
            </w:pPr>
            <w:r>
              <w:rPr>
                <w:i/>
                <w:iCs/>
              </w:rPr>
              <w:t xml:space="preserve">………, ngày       tháng       năm </w:t>
            </w:r>
          </w:p>
        </w:tc>
      </w:tr>
    </w:tbl>
    <w:p w:rsidR="00126D32" w:rsidRDefault="00126D32" w:rsidP="00126D32">
      <w:pPr>
        <w:pStyle w:val="NormalWeb"/>
        <w:spacing w:before="120" w:beforeAutospacing="0"/>
        <w:jc w:val="right"/>
      </w:pPr>
      <w:r>
        <w:t> </w:t>
      </w:r>
    </w:p>
    <w:p w:rsidR="00126D32" w:rsidRDefault="00126D32" w:rsidP="00126D32">
      <w:pPr>
        <w:pStyle w:val="NormalWeb"/>
        <w:spacing w:before="120" w:beforeAutospacing="0"/>
        <w:jc w:val="center"/>
      </w:pPr>
      <w:bookmarkStart w:id="53" w:name="chuong_pl_7_name"/>
      <w:r>
        <w:rPr>
          <w:b/>
          <w:bCs/>
        </w:rPr>
        <w:t>QUYẾT ĐỊNH</w:t>
      </w:r>
      <w:bookmarkEnd w:id="53"/>
    </w:p>
    <w:p w:rsidR="00126D32" w:rsidRDefault="00126D32" w:rsidP="00126D32">
      <w:pPr>
        <w:pStyle w:val="NormalWeb"/>
        <w:spacing w:before="120" w:beforeAutospacing="0"/>
        <w:jc w:val="center"/>
      </w:pPr>
      <w:bookmarkStart w:id="54" w:name="chuong_pl_7_name_name"/>
      <w:r>
        <w:rPr>
          <w:b/>
          <w:bCs/>
        </w:rPr>
        <w:t>V/v Phê duyệt dự toán thu, chi quản lý dự án năm...</w:t>
      </w:r>
      <w:bookmarkEnd w:id="54"/>
    </w:p>
    <w:p w:rsidR="00126D32" w:rsidRDefault="00126D32" w:rsidP="00126D32">
      <w:pPr>
        <w:pStyle w:val="NormalWeb"/>
        <w:spacing w:before="120" w:beforeAutospacing="0"/>
        <w:jc w:val="center"/>
      </w:pPr>
      <w:r>
        <w:rPr>
          <w:b/>
          <w:bCs/>
        </w:rPr>
        <w:t>THỦ TRƯỞNG CƠ QUAN PHÊ DUYỆT</w:t>
      </w:r>
    </w:p>
    <w:p w:rsidR="00126D32" w:rsidRDefault="00126D32" w:rsidP="00126D32">
      <w:pPr>
        <w:pStyle w:val="NormalWeb"/>
        <w:spacing w:before="120" w:beforeAutospacing="0"/>
      </w:pPr>
      <w:r>
        <w:t>Căn cứ ……………..</w:t>
      </w:r>
    </w:p>
    <w:p w:rsidR="00126D32" w:rsidRDefault="00126D32" w:rsidP="00126D32">
      <w:pPr>
        <w:pStyle w:val="NormalWeb"/>
        <w:spacing w:before="120" w:beforeAutospacing="0"/>
      </w:pPr>
      <w:r>
        <w:t>Căn cứ Thông tư số ... ngày ... của Bộ Tài chính quy định về quản lý, sử dụng các khoản thu từ hoạt động quản lý dự án của các chủ đầu tư, ban quản lý dự án sử dụng vốn ngân sách nhà nước;</w:t>
      </w:r>
    </w:p>
    <w:p w:rsidR="00126D32" w:rsidRDefault="00126D32" w:rsidP="00126D32">
      <w:pPr>
        <w:pStyle w:val="NormalWeb"/>
        <w:spacing w:before="120" w:beforeAutospacing="0"/>
      </w:pPr>
      <w:r>
        <w:t>Xét đề nghị của ....</w:t>
      </w:r>
    </w:p>
    <w:p w:rsidR="00126D32" w:rsidRDefault="00126D32" w:rsidP="00126D32">
      <w:pPr>
        <w:pStyle w:val="NormalWeb"/>
        <w:spacing w:before="120" w:beforeAutospacing="0"/>
        <w:jc w:val="center"/>
      </w:pPr>
      <w:r>
        <w:rPr>
          <w:b/>
          <w:bCs/>
        </w:rPr>
        <w:t>QUYẾT ĐỊNH:</w:t>
      </w:r>
    </w:p>
    <w:p w:rsidR="00126D32" w:rsidRDefault="00126D32" w:rsidP="00126D32">
      <w:pPr>
        <w:pStyle w:val="NormalWeb"/>
        <w:spacing w:before="120" w:beforeAutospacing="0"/>
      </w:pPr>
      <w:r>
        <w:rPr>
          <w:b/>
          <w:bCs/>
          <w:u w:val="single"/>
        </w:rPr>
        <w:t>Điều 1</w:t>
      </w:r>
      <w:r>
        <w:t>: Duyệt dự toán thu, chi quản lý dự án năm....</w:t>
      </w:r>
    </w:p>
    <w:p w:rsidR="00126D32" w:rsidRDefault="00126D32" w:rsidP="00126D32">
      <w:pPr>
        <w:pStyle w:val="NormalWeb"/>
        <w:spacing w:before="120" w:beforeAutospacing="0"/>
      </w:pPr>
      <w:r>
        <w:t>Ban quản lý dự án...</w:t>
      </w:r>
    </w:p>
    <w:p w:rsidR="00126D32" w:rsidRDefault="00126D32" w:rsidP="00126D32">
      <w:pPr>
        <w:pStyle w:val="NormalWeb"/>
        <w:spacing w:before="120" w:beforeAutospacing="0"/>
      </w:pPr>
      <w:r>
        <w:t>Giá trị dự toán được duyệt là: …… đồng.</w:t>
      </w:r>
    </w:p>
    <w:p w:rsidR="00126D32" w:rsidRDefault="00126D32" w:rsidP="00126D32">
      <w:pPr>
        <w:pStyle w:val="NormalWeb"/>
        <w:spacing w:before="120" w:beforeAutospacing="0"/>
      </w:pPr>
      <w:r>
        <w:t>Chi tiết như sau:</w:t>
      </w:r>
    </w:p>
    <w:tbl>
      <w:tblPr>
        <w:tblW w:w="5000" w:type="pct"/>
        <w:tblCellMar>
          <w:left w:w="0" w:type="dxa"/>
          <w:right w:w="0" w:type="dxa"/>
        </w:tblCellMar>
        <w:tblLook w:val="04A0" w:firstRow="1" w:lastRow="0" w:firstColumn="1" w:lastColumn="0" w:noHBand="0" w:noVBand="1"/>
      </w:tblPr>
      <w:tblGrid>
        <w:gridCol w:w="585"/>
        <w:gridCol w:w="7606"/>
        <w:gridCol w:w="1149"/>
      </w:tblGrid>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lastRenderedPageBreak/>
              <w:t>TT</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61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Số tiền (đồng)</w:t>
            </w:r>
          </w:p>
        </w:tc>
      </w:tr>
      <w:tr w:rsidR="00126D32" w:rsidTr="00FF4A4C">
        <w:tc>
          <w:tcPr>
            <w:tcW w:w="313"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1</w:t>
            </w:r>
          </w:p>
        </w:tc>
        <w:tc>
          <w:tcPr>
            <w:tcW w:w="4072"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2</w:t>
            </w:r>
          </w:p>
        </w:tc>
        <w:tc>
          <w:tcPr>
            <w:tcW w:w="61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5</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A</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DỰ TOÁN THU</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kinh phí năm trước chuyển sang</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trích từ các dự án được giao quản lý</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 bổ sung trong năm (nếu có)</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từ hoạt động dịch vụ tư vấn (nếu có) đã trừ các khoản thuế phải nộp</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hợp pháp khác</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B</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DỰ TOÁN CHI</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w:t>
            </w:r>
          </w:p>
        </w:tc>
        <w:tc>
          <w:tcPr>
            <w:tcW w:w="407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Chi thường xuyên</w:t>
            </w:r>
          </w:p>
        </w:tc>
        <w:tc>
          <w:tcPr>
            <w:tcW w:w="61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w:t>
            </w:r>
          </w:p>
        </w:tc>
        <w:tc>
          <w:tcPr>
            <w:tcW w:w="4072"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Tiền lương</w:t>
            </w:r>
          </w:p>
        </w:tc>
        <w:tc>
          <w:tcPr>
            <w:tcW w:w="615"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Tiền công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3</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phụ cấp lương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khen thưởng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6</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7</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Thanh toán dịch vụ công cộng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8</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9</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10</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hội nghị</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11</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12</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thuê mướn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13</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đi công tác tại nước ngoài</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thường xuyên tài sản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16</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Dự phòng</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rPr>
                <w:b/>
                <w:bCs/>
              </w:rPr>
              <w:lastRenderedPageBreak/>
              <w:t>II</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rPr>
                <w:b/>
                <w:bCs/>
              </w:rPr>
              <w:t>Chi không thường xuyên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đầu tư xây dựng cơ bản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Mua sắm trang thiết bị, tài sản dùng cho quản lý dự án</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3</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Sửa chữa lớn tài sản cố định</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thực hiện tinh giản biên chế (nếu có)</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3"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4072"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khác</w:t>
            </w:r>
          </w:p>
        </w:tc>
        <w:tc>
          <w:tcPr>
            <w:tcW w:w="61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2</w:t>
      </w:r>
      <w:r>
        <w:t>: Giám đốc BQLDA và các đơn vị có liên quan chịu trách nhiệm thi hành Quyết định này./.</w:t>
      </w:r>
    </w:p>
    <w:p w:rsidR="00126D32" w:rsidRDefault="00126D32" w:rsidP="00126D32">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126D32" w:rsidTr="00FF4A4C">
        <w:tc>
          <w:tcPr>
            <w:tcW w:w="4428" w:type="dxa"/>
            <w:tcMar>
              <w:top w:w="0" w:type="dxa"/>
              <w:left w:w="108" w:type="dxa"/>
              <w:bottom w:w="0" w:type="dxa"/>
              <w:right w:w="108" w:type="dxa"/>
            </w:tcMar>
            <w:hideMark/>
          </w:tcPr>
          <w:p w:rsidR="00126D32" w:rsidRDefault="00126D32" w:rsidP="00FF4A4C">
            <w:pPr>
              <w:pStyle w:val="NormalWeb"/>
              <w:spacing w:before="120" w:beforeAutospacing="0"/>
            </w:pPr>
            <w:r>
              <w:rPr>
                <w:b/>
                <w:bCs/>
                <w:i/>
                <w:iCs/>
              </w:rPr>
              <w:br/>
              <w:t>Nơi nhận:</w:t>
            </w:r>
            <w:r>
              <w:rPr>
                <w:b/>
                <w:bCs/>
                <w:i/>
                <w:iCs/>
              </w:rPr>
              <w:br/>
            </w:r>
            <w:r>
              <w:t>- BQLDA…;</w:t>
            </w:r>
            <w:r>
              <w:br/>
              <w:t>- KBNN nơi mở tài khoản;</w:t>
            </w:r>
            <w:r>
              <w:br/>
              <w:t>- Lưu:</w:t>
            </w:r>
          </w:p>
        </w:tc>
        <w:tc>
          <w:tcPr>
            <w:tcW w:w="442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CƠ QUAN PHÊ DUYỆT</w:t>
            </w:r>
            <w:r>
              <w:rPr>
                <w:b/>
                <w:bCs/>
              </w:rPr>
              <w:br/>
            </w:r>
            <w:r>
              <w:rPr>
                <w:i/>
                <w:iCs/>
              </w:rPr>
              <w:t>(Ký, ghi họ tên, đóng dấu)</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55" w:name="chuong_pl_8"/>
      <w:r>
        <w:rPr>
          <w:b/>
          <w:bCs/>
        </w:rPr>
        <w:t>Mẫu số: 01/QT-QLDA</w:t>
      </w:r>
      <w:bookmarkEnd w:id="55"/>
    </w:p>
    <w:p w:rsidR="00126D32" w:rsidRDefault="00126D32" w:rsidP="00126D32">
      <w:pPr>
        <w:pStyle w:val="NormalWeb"/>
        <w:spacing w:before="120" w:beforeAutospacing="0"/>
        <w:jc w:val="center"/>
      </w:pPr>
      <w:r>
        <w:rPr>
          <w:b/>
          <w:bCs/>
        </w:rPr>
        <w:t>CỘNG HÒA XÃ HỘI CHỦ NGHĨA VIỆT NAM</w:t>
      </w:r>
      <w:r>
        <w:rPr>
          <w:b/>
          <w:bCs/>
        </w:rPr>
        <w:br/>
        <w:t>Độc lập - Tự do- Hạnh phúc</w:t>
      </w:r>
      <w:r>
        <w:rPr>
          <w:b/>
          <w:bCs/>
        </w:rPr>
        <w:br/>
        <w:t>--------------------</w:t>
      </w:r>
    </w:p>
    <w:p w:rsidR="00126D32" w:rsidRDefault="00126D32" w:rsidP="00126D32">
      <w:pPr>
        <w:pStyle w:val="NormalWeb"/>
        <w:spacing w:before="120" w:beforeAutospacing="0"/>
        <w:jc w:val="right"/>
      </w:pPr>
      <w:r>
        <w:rPr>
          <w:i/>
          <w:iCs/>
        </w:rPr>
        <w:t>……….., ngày       tháng      năm...</w:t>
      </w:r>
    </w:p>
    <w:p w:rsidR="00126D32" w:rsidRDefault="00126D32" w:rsidP="00126D32">
      <w:pPr>
        <w:pStyle w:val="NormalWeb"/>
        <w:spacing w:before="120" w:beforeAutospacing="0"/>
        <w:jc w:val="center"/>
      </w:pPr>
      <w:bookmarkStart w:id="56" w:name="chuong_pl_8_name"/>
      <w:r>
        <w:rPr>
          <w:b/>
          <w:bCs/>
        </w:rPr>
        <w:t>BÁO CÁO QUYẾT TOÁN THU, CHI QUẢN LÝ DỰ ÁN</w:t>
      </w:r>
      <w:bookmarkEnd w:id="56"/>
    </w:p>
    <w:p w:rsidR="00126D32" w:rsidRDefault="00126D32" w:rsidP="00126D32">
      <w:pPr>
        <w:pStyle w:val="NormalWeb"/>
        <w:spacing w:before="120" w:beforeAutospacing="0"/>
        <w:jc w:val="center"/>
      </w:pPr>
      <w:r>
        <w:rPr>
          <w:b/>
          <w:bCs/>
        </w:rPr>
        <w:t>Năm …….</w:t>
      </w:r>
    </w:p>
    <w:p w:rsidR="00126D32" w:rsidRDefault="00126D32" w:rsidP="00126D32">
      <w:pPr>
        <w:pStyle w:val="NormalWeb"/>
        <w:spacing w:before="120" w:beforeAutospacing="0"/>
        <w:jc w:val="center"/>
      </w:pPr>
      <w:r>
        <w:t>Tên chủ đầu tư hoặc BQLDA:…………………</w:t>
      </w:r>
    </w:p>
    <w:p w:rsidR="00126D32" w:rsidRDefault="00126D32" w:rsidP="00126D32">
      <w:pPr>
        <w:pStyle w:val="NormalWeb"/>
        <w:spacing w:before="120" w:beforeAutospacing="0"/>
      </w:pPr>
      <w:r>
        <w:t>- Dự toán được duyệt theo Quyết định số ……ngày....tháng....năm....:</w:t>
      </w:r>
    </w:p>
    <w:p w:rsidR="00126D32" w:rsidRDefault="00126D32" w:rsidP="00126D32">
      <w:pPr>
        <w:pStyle w:val="NormalWeb"/>
        <w:spacing w:before="120" w:beforeAutospacing="0"/>
      </w:pPr>
      <w:r>
        <w:t>- Kinh phí quyết toán trong năm:</w:t>
      </w:r>
    </w:p>
    <w:p w:rsidR="00126D32" w:rsidRDefault="00126D32" w:rsidP="00126D32">
      <w:pPr>
        <w:pStyle w:val="NormalWeb"/>
        <w:spacing w:before="120" w:beforeAutospacing="0"/>
      </w:pPr>
      <w:r>
        <w:t>- Kinh phí chuyển năm sau:</w:t>
      </w:r>
    </w:p>
    <w:p w:rsidR="00126D32" w:rsidRDefault="00126D32" w:rsidP="00126D32">
      <w:pPr>
        <w:pStyle w:val="NormalWeb"/>
        <w:spacing w:before="120" w:beforeAutospacing="0"/>
      </w:pPr>
      <w:r>
        <w:t>Chi tiết như sau:</w:t>
      </w:r>
    </w:p>
    <w:tbl>
      <w:tblPr>
        <w:tblW w:w="5000" w:type="pct"/>
        <w:tblCellMar>
          <w:left w:w="0" w:type="dxa"/>
          <w:right w:w="0" w:type="dxa"/>
        </w:tblCellMar>
        <w:tblLook w:val="04A0" w:firstRow="1" w:lastRow="0" w:firstColumn="1" w:lastColumn="0" w:noHBand="0" w:noVBand="1"/>
      </w:tblPr>
      <w:tblGrid>
        <w:gridCol w:w="693"/>
        <w:gridCol w:w="5483"/>
        <w:gridCol w:w="1582"/>
        <w:gridCol w:w="1582"/>
      </w:tblGrid>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lastRenderedPageBreak/>
              <w:t>TT</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84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 được duyệt (Đồng)</w:t>
            </w:r>
          </w:p>
        </w:tc>
        <w:tc>
          <w:tcPr>
            <w:tcW w:w="847"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Đề nghị quyết toán (Đồng)</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A</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NGUỒN THU (1)</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kinh phí năm trước chuyển sang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trích từ các dự án được giao quản lý</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 bổ sung trong năm</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hợp pháp khác</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B</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CÁC KHOẢN CHI (2)</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 </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lương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thu nhập tăng thêm</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công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Các khoản phụ cấp lương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6</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tiền thưởng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7</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8</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Thanh toán dịch vụ công cộng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9</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11</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hội nghị</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12</w:t>
            </w:r>
          </w:p>
        </w:tc>
        <w:tc>
          <w:tcPr>
            <w:tcW w:w="293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84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13</w:t>
            </w:r>
          </w:p>
        </w:tc>
        <w:tc>
          <w:tcPr>
            <w:tcW w:w="2934"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thuê mướn</w:t>
            </w:r>
          </w:p>
        </w:tc>
        <w:tc>
          <w:tcPr>
            <w:tcW w:w="847"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293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đi công tác nước ngoài</w:t>
            </w:r>
          </w:p>
        </w:tc>
        <w:tc>
          <w:tcPr>
            <w:tcW w:w="847"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293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847"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16</w:t>
            </w:r>
          </w:p>
        </w:tc>
        <w:tc>
          <w:tcPr>
            <w:tcW w:w="293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tài sản</w:t>
            </w:r>
          </w:p>
        </w:tc>
        <w:tc>
          <w:tcPr>
            <w:tcW w:w="847"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293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sắm tài sản phục vụ quản lý</w:t>
            </w:r>
          </w:p>
        </w:tc>
        <w:tc>
          <w:tcPr>
            <w:tcW w:w="847"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1"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18</w:t>
            </w:r>
          </w:p>
        </w:tc>
        <w:tc>
          <w:tcPr>
            <w:tcW w:w="293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847"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47"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rPr>
        <w:t>Dự kiến phân bổ giá trị quyết toán cho các dự án cụ thể như sau:</w:t>
      </w:r>
    </w:p>
    <w:tbl>
      <w:tblPr>
        <w:tblW w:w="5000" w:type="pct"/>
        <w:tblCellMar>
          <w:left w:w="0" w:type="dxa"/>
          <w:right w:w="0" w:type="dxa"/>
        </w:tblCellMar>
        <w:tblLook w:val="04A0" w:firstRow="1" w:lastRow="0" w:firstColumn="1" w:lastColumn="0" w:noHBand="0" w:noVBand="1"/>
      </w:tblPr>
      <w:tblGrid>
        <w:gridCol w:w="595"/>
        <w:gridCol w:w="3380"/>
        <w:gridCol w:w="1672"/>
        <w:gridCol w:w="1470"/>
        <w:gridCol w:w="2223"/>
      </w:tblGrid>
      <w:tr w:rsidR="00126D32" w:rsidTr="00FF4A4C">
        <w:tc>
          <w:tcPr>
            <w:tcW w:w="31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180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Tên dự án</w:t>
            </w:r>
          </w:p>
        </w:tc>
        <w:tc>
          <w:tcPr>
            <w:tcW w:w="89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t>Tỷ lệ phân bổ (%)</w:t>
            </w:r>
          </w:p>
        </w:tc>
        <w:tc>
          <w:tcPr>
            <w:tcW w:w="787"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Giá trị phân bổ (đồng)</w:t>
            </w:r>
          </w:p>
        </w:tc>
        <w:tc>
          <w:tcPr>
            <w:tcW w:w="1190"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Ghi chú</w:t>
            </w:r>
          </w:p>
        </w:tc>
      </w:tr>
      <w:tr w:rsidR="00126D32" w:rsidTr="00FF4A4C">
        <w:tc>
          <w:tcPr>
            <w:tcW w:w="318"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lastRenderedPageBreak/>
              <w:t> </w:t>
            </w:r>
          </w:p>
        </w:tc>
        <w:tc>
          <w:tcPr>
            <w:tcW w:w="1809"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rPr>
                <w:b/>
                <w:bCs/>
              </w:rPr>
              <w:t>Tổng cộng</w:t>
            </w:r>
          </w:p>
        </w:tc>
        <w:tc>
          <w:tcPr>
            <w:tcW w:w="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100</w:t>
            </w:r>
          </w:p>
        </w:tc>
        <w:tc>
          <w:tcPr>
            <w:tcW w:w="78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90"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8"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809"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9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8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90"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8"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1809"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95"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787"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190"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t> </w:t>
      </w:r>
    </w:p>
    <w:tbl>
      <w:tblPr>
        <w:tblW w:w="5000" w:type="pct"/>
        <w:tblCellMar>
          <w:left w:w="0" w:type="dxa"/>
          <w:right w:w="0" w:type="dxa"/>
        </w:tblCellMar>
        <w:tblLook w:val="04A0" w:firstRow="1" w:lastRow="0" w:firstColumn="1" w:lastColumn="0" w:noHBand="0" w:noVBand="1"/>
      </w:tblPr>
      <w:tblGrid>
        <w:gridCol w:w="2208"/>
        <w:gridCol w:w="2107"/>
        <w:gridCol w:w="2430"/>
        <w:gridCol w:w="2595"/>
      </w:tblGrid>
      <w:tr w:rsidR="00126D32" w:rsidTr="00FF4A4C">
        <w:tc>
          <w:tcPr>
            <w:tcW w:w="2310" w:type="pct"/>
            <w:gridSpan w:val="2"/>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rPr>
                <w:b/>
                <w:bCs/>
              </w:rPr>
              <w:t>Chủ đầu tư/ BQLDA</w:t>
            </w:r>
          </w:p>
        </w:tc>
        <w:tc>
          <w:tcPr>
            <w:tcW w:w="2690" w:type="pct"/>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126D32" w:rsidRDefault="00126D32" w:rsidP="00FF4A4C">
            <w:pPr>
              <w:pStyle w:val="NormalWeb"/>
              <w:spacing w:before="120" w:beforeAutospacing="0"/>
              <w:jc w:val="center"/>
            </w:pPr>
            <w:r>
              <w:rPr>
                <w:b/>
                <w:bCs/>
              </w:rPr>
              <w:t>Kho bạc Nhà nước....</w:t>
            </w:r>
          </w:p>
        </w:tc>
      </w:tr>
      <w:tr w:rsidR="00126D32" w:rsidTr="00FF4A4C">
        <w:trPr>
          <w:trHeight w:val="1330"/>
        </w:trPr>
        <w:tc>
          <w:tcPr>
            <w:tcW w:w="1182" w:type="pct"/>
            <w:vMerge w:val="restar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jc w:val="center"/>
            </w:pPr>
            <w:r>
              <w:rPr>
                <w:b/>
                <w:bCs/>
              </w:rPr>
              <w:t>Kế toán trưởng</w:t>
            </w:r>
            <w:r>
              <w:br/>
            </w:r>
            <w:r>
              <w:rPr>
                <w:i/>
                <w:iCs/>
              </w:rPr>
              <w:t>(Ký, ghi rõ họ tên)</w:t>
            </w:r>
          </w:p>
        </w:tc>
        <w:tc>
          <w:tcPr>
            <w:tcW w:w="1128"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b/>
                <w:bCs/>
              </w:rPr>
              <w:t>Thủ trưởng đơn vị</w:t>
            </w:r>
            <w:r>
              <w:br/>
            </w:r>
            <w:r>
              <w:rPr>
                <w:i/>
                <w:iCs/>
              </w:rPr>
              <w:t>(Ký tên, đóng dấu)</w:t>
            </w:r>
          </w:p>
        </w:tc>
        <w:tc>
          <w:tcPr>
            <w:tcW w:w="2690" w:type="pct"/>
            <w:gridSpan w:val="2"/>
            <w:tcBorders>
              <w:top w:val="nil"/>
              <w:left w:val="nil"/>
              <w:bottom w:val="nil"/>
              <w:right w:val="single" w:sz="8" w:space="0" w:color="auto"/>
            </w:tcBorders>
            <w:shd w:val="clear" w:color="auto" w:fill="FFFFFF"/>
            <w:vAlign w:val="bottom"/>
            <w:hideMark/>
          </w:tcPr>
          <w:p w:rsidR="00126D32" w:rsidRDefault="00126D32" w:rsidP="00FF4A4C">
            <w:pPr>
              <w:pStyle w:val="NormalWeb"/>
              <w:spacing w:before="120" w:beforeAutospacing="0"/>
            </w:pPr>
            <w:r>
              <w:t>Xác nhận:</w:t>
            </w:r>
          </w:p>
          <w:p w:rsidR="00126D32" w:rsidRDefault="00126D32" w:rsidP="00FF4A4C">
            <w:pPr>
              <w:pStyle w:val="NormalWeb"/>
              <w:spacing w:before="120" w:beforeAutospacing="0"/>
            </w:pPr>
            <w:r>
              <w:t>- Kinh phí đã thanh toán trong năm là: .... đồng;</w:t>
            </w:r>
          </w:p>
          <w:p w:rsidR="00126D32" w:rsidRDefault="00126D32" w:rsidP="00FF4A4C">
            <w:pPr>
              <w:pStyle w:val="NormalWeb"/>
              <w:spacing w:before="120" w:beforeAutospacing="0"/>
            </w:pPr>
            <w:r>
              <w:t>- Kinh phí còn dư là:….. đồng;</w:t>
            </w:r>
          </w:p>
          <w:p w:rsidR="00126D32" w:rsidRDefault="00126D32" w:rsidP="00FF4A4C">
            <w:pPr>
              <w:pStyle w:val="NormalWeb"/>
              <w:spacing w:before="120" w:beforeAutospacing="0"/>
            </w:pPr>
            <w:r>
              <w:t> </w:t>
            </w:r>
          </w:p>
        </w:tc>
      </w:tr>
      <w:tr w:rsidR="00126D32" w:rsidTr="00FF4A4C">
        <w:trPr>
          <w:trHeight w:val="770"/>
        </w:trPr>
        <w:tc>
          <w:tcPr>
            <w:tcW w:w="0" w:type="auto"/>
            <w:vMerge/>
            <w:tcBorders>
              <w:top w:val="single" w:sz="8" w:space="0" w:color="auto"/>
              <w:left w:val="single" w:sz="8" w:space="0" w:color="auto"/>
              <w:bottom w:val="single" w:sz="8" w:space="0" w:color="auto"/>
              <w:right w:val="nil"/>
            </w:tcBorders>
            <w:vAlign w:val="center"/>
            <w:hideMark/>
          </w:tcPr>
          <w:p w:rsidR="00126D32" w:rsidRDefault="00126D32" w:rsidP="00FF4A4C"/>
        </w:tc>
        <w:tc>
          <w:tcPr>
            <w:tcW w:w="0" w:type="auto"/>
            <w:vMerge/>
            <w:tcBorders>
              <w:top w:val="single" w:sz="8" w:space="0" w:color="auto"/>
              <w:left w:val="single" w:sz="8" w:space="0" w:color="auto"/>
              <w:bottom w:val="single" w:sz="8" w:space="0" w:color="auto"/>
              <w:right w:val="single" w:sz="8" w:space="0" w:color="auto"/>
            </w:tcBorders>
            <w:vAlign w:val="center"/>
            <w:hideMark/>
          </w:tcPr>
          <w:p w:rsidR="00126D32" w:rsidRDefault="00126D32" w:rsidP="00FF4A4C"/>
        </w:tc>
        <w:tc>
          <w:tcPr>
            <w:tcW w:w="1301" w:type="pct"/>
            <w:tcBorders>
              <w:top w:val="nil"/>
              <w:left w:val="nil"/>
              <w:bottom w:val="single" w:sz="8" w:space="0" w:color="auto"/>
              <w:right w:val="nil"/>
            </w:tcBorders>
            <w:shd w:val="clear" w:color="auto" w:fill="FFFFFF"/>
            <w:hideMark/>
          </w:tcPr>
          <w:p w:rsidR="00126D32" w:rsidRDefault="00126D32" w:rsidP="00FF4A4C">
            <w:pPr>
              <w:pStyle w:val="NormalWeb"/>
              <w:spacing w:before="120" w:beforeAutospacing="0"/>
              <w:jc w:val="center"/>
            </w:pPr>
            <w:r>
              <w:rPr>
                <w:b/>
                <w:bCs/>
              </w:rPr>
              <w:t>Phụ trách thanh toán</w:t>
            </w:r>
            <w:r>
              <w:rPr>
                <w:b/>
                <w:bCs/>
              </w:rPr>
              <w:br/>
            </w:r>
            <w:r>
              <w:t>(</w:t>
            </w:r>
            <w:r>
              <w:rPr>
                <w:i/>
                <w:iCs/>
              </w:rPr>
              <w:t>Ký, ghi rõ họ tên)</w:t>
            </w:r>
          </w:p>
        </w:tc>
        <w:tc>
          <w:tcPr>
            <w:tcW w:w="1390"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b/>
                <w:bCs/>
              </w:rPr>
              <w:t>Thủ trưởng đơn vị</w:t>
            </w:r>
            <w:r>
              <w:br/>
            </w:r>
            <w:r>
              <w:rPr>
                <w:i/>
                <w:iCs/>
              </w:rPr>
              <w:t>(Ký tên, đóng dấu)</w:t>
            </w:r>
          </w:p>
        </w:tc>
      </w:tr>
    </w:tbl>
    <w:p w:rsidR="00126D32" w:rsidRDefault="00126D32" w:rsidP="00126D32">
      <w:pPr>
        <w:pStyle w:val="NormalWeb"/>
        <w:spacing w:before="120" w:beforeAutospacing="0"/>
      </w:pPr>
      <w:r>
        <w:rPr>
          <w:b/>
          <w:bCs/>
        </w:rPr>
        <w:t>Ghi chú:</w:t>
      </w:r>
    </w:p>
    <w:p w:rsidR="00126D32" w:rsidRDefault="00126D32" w:rsidP="00126D32">
      <w:pPr>
        <w:pStyle w:val="NormalWeb"/>
        <w:spacing w:before="120" w:beforeAutospacing="0"/>
      </w:pPr>
      <w:r>
        <w:t>(1) Trường hợp phát sinh tỷ lệ trích chi phí QLDA cho chủ đầu tư thì ghi rõ phần chủ đầu tư được hưởng, phần BQLDA được hưởng trong năm kế hoạch.</w:t>
      </w:r>
    </w:p>
    <w:p w:rsidR="00126D32" w:rsidRDefault="00126D32" w:rsidP="00126D32">
      <w:pPr>
        <w:pStyle w:val="NormalWeb"/>
        <w:spacing w:before="120" w:beforeAutospacing="0"/>
      </w:pPr>
      <w:r>
        <w:t>(2) Trường hợp phát sinh chi phí QLDA của chủ đầu tư như điểm (</w:t>
      </w:r>
      <w:r>
        <w:rPr>
          <w:i/>
          <w:iCs/>
        </w:rPr>
        <w:t>1</w:t>
      </w:r>
      <w:r>
        <w:t>) nêu trên thì trong chi phí đề nghị quyết toán ghi một dòng tổng cho phần trích chuyển chủ đầu tư.</w:t>
      </w:r>
    </w:p>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57" w:name="chuong_pl_9"/>
      <w:r>
        <w:rPr>
          <w:b/>
          <w:bCs/>
        </w:rPr>
        <w:t>Mẫu số: 01.QĐ/QT-QLDA</w:t>
      </w:r>
      <w:bookmarkEnd w:id="57"/>
    </w:p>
    <w:tbl>
      <w:tblPr>
        <w:tblW w:w="0" w:type="auto"/>
        <w:tblCellMar>
          <w:left w:w="0" w:type="dxa"/>
          <w:right w:w="0" w:type="dxa"/>
        </w:tblCellMar>
        <w:tblLook w:val="04A0" w:firstRow="1" w:lastRow="0" w:firstColumn="1" w:lastColumn="0" w:noHBand="0" w:noVBand="1"/>
      </w:tblPr>
      <w:tblGrid>
        <w:gridCol w:w="3348"/>
        <w:gridCol w:w="5508"/>
      </w:tblGrid>
      <w:tr w:rsidR="00126D32" w:rsidTr="00FF4A4C">
        <w:tc>
          <w:tcPr>
            <w:tcW w:w="334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CƠ QUAN DUYỆT</w:t>
            </w:r>
            <w:r>
              <w:rPr>
                <w:b/>
                <w:bCs/>
              </w:rPr>
              <w:br/>
              <w:t>-------</w:t>
            </w:r>
          </w:p>
        </w:tc>
        <w:tc>
          <w:tcPr>
            <w:tcW w:w="550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126D32" w:rsidTr="00FF4A4C">
        <w:tc>
          <w:tcPr>
            <w:tcW w:w="3348" w:type="dxa"/>
            <w:tcMar>
              <w:top w:w="0" w:type="dxa"/>
              <w:left w:w="108" w:type="dxa"/>
              <w:bottom w:w="0" w:type="dxa"/>
              <w:right w:w="108" w:type="dxa"/>
            </w:tcMar>
            <w:hideMark/>
          </w:tcPr>
          <w:p w:rsidR="00126D32" w:rsidRDefault="00126D32" w:rsidP="00FF4A4C">
            <w:pPr>
              <w:pStyle w:val="NormalWeb"/>
              <w:spacing w:before="120" w:beforeAutospacing="0"/>
              <w:jc w:val="center"/>
            </w:pPr>
            <w:r>
              <w:t>Số:      /QĐ-</w:t>
            </w:r>
          </w:p>
        </w:tc>
        <w:tc>
          <w:tcPr>
            <w:tcW w:w="5508" w:type="dxa"/>
            <w:tcMar>
              <w:top w:w="0" w:type="dxa"/>
              <w:left w:w="108" w:type="dxa"/>
              <w:bottom w:w="0" w:type="dxa"/>
              <w:right w:w="108" w:type="dxa"/>
            </w:tcMar>
            <w:hideMark/>
          </w:tcPr>
          <w:p w:rsidR="00126D32" w:rsidRDefault="00126D32" w:rsidP="00FF4A4C">
            <w:pPr>
              <w:pStyle w:val="NormalWeb"/>
              <w:spacing w:before="120" w:beforeAutospacing="0"/>
              <w:jc w:val="right"/>
            </w:pPr>
            <w:r>
              <w:rPr>
                <w:i/>
                <w:iCs/>
              </w:rPr>
              <w:t xml:space="preserve">………, ngày       tháng       năm </w:t>
            </w:r>
          </w:p>
        </w:tc>
      </w:tr>
    </w:tbl>
    <w:p w:rsidR="00126D32" w:rsidRDefault="00126D32" w:rsidP="00126D32">
      <w:pPr>
        <w:pStyle w:val="NormalWeb"/>
        <w:spacing w:before="120" w:beforeAutospacing="0"/>
        <w:jc w:val="right"/>
      </w:pPr>
      <w:r>
        <w:t> </w:t>
      </w:r>
    </w:p>
    <w:p w:rsidR="00126D32" w:rsidRDefault="00126D32" w:rsidP="00126D32">
      <w:pPr>
        <w:pStyle w:val="NormalWeb"/>
        <w:spacing w:before="120" w:beforeAutospacing="0"/>
        <w:jc w:val="center"/>
      </w:pPr>
      <w:bookmarkStart w:id="58" w:name="chuong_pl_9_name"/>
      <w:r>
        <w:rPr>
          <w:b/>
          <w:bCs/>
        </w:rPr>
        <w:t>QUYẾT ĐỊNH</w:t>
      </w:r>
      <w:bookmarkEnd w:id="58"/>
    </w:p>
    <w:p w:rsidR="00126D32" w:rsidRDefault="00126D32" w:rsidP="00126D32">
      <w:pPr>
        <w:pStyle w:val="NormalWeb"/>
        <w:spacing w:before="120" w:beforeAutospacing="0"/>
        <w:jc w:val="center"/>
      </w:pPr>
      <w:bookmarkStart w:id="59" w:name="chuong_pl_9_name_name"/>
      <w:r>
        <w:rPr>
          <w:b/>
          <w:bCs/>
        </w:rPr>
        <w:t>V/v Phê duyệt quyết toán thu, chi quản lý dự án năm...</w:t>
      </w:r>
      <w:bookmarkEnd w:id="59"/>
    </w:p>
    <w:p w:rsidR="00126D32" w:rsidRDefault="00126D32" w:rsidP="00126D32">
      <w:pPr>
        <w:pStyle w:val="NormalWeb"/>
        <w:spacing w:before="120" w:beforeAutospacing="0"/>
        <w:jc w:val="center"/>
      </w:pPr>
      <w:r>
        <w:rPr>
          <w:b/>
          <w:bCs/>
        </w:rPr>
        <w:t>THỦ TRƯỞNG CƠ QUAN PHÊ DUYỆT</w:t>
      </w:r>
    </w:p>
    <w:p w:rsidR="00126D32" w:rsidRDefault="00126D32" w:rsidP="00126D32">
      <w:pPr>
        <w:pStyle w:val="NormalWeb"/>
        <w:spacing w:before="120" w:beforeAutospacing="0"/>
      </w:pPr>
      <w:r>
        <w:t>Căn cứ ……………..</w:t>
      </w:r>
    </w:p>
    <w:p w:rsidR="00126D32" w:rsidRDefault="00126D32" w:rsidP="00126D32">
      <w:pPr>
        <w:pStyle w:val="NormalWeb"/>
        <w:spacing w:before="120" w:beforeAutospacing="0"/>
      </w:pPr>
      <w:r>
        <w:lastRenderedPageBreak/>
        <w:t>Căn cứ Thông tư số ... ngày ... của Bộ Tài chính quy định về quản lý, sử dụng các khoản thu từ hoạt động quản lý dự án của các chủ đầu tư, ban quản lý dự án sử dụng vốn Ngân sách nhà nước;</w:t>
      </w:r>
    </w:p>
    <w:p w:rsidR="00126D32" w:rsidRDefault="00126D32" w:rsidP="00126D32">
      <w:pPr>
        <w:pStyle w:val="NormalWeb"/>
        <w:spacing w:before="120" w:beforeAutospacing="0"/>
      </w:pPr>
      <w:r>
        <w:t>Xét đề nghị của ....</w:t>
      </w:r>
    </w:p>
    <w:p w:rsidR="00126D32" w:rsidRDefault="00126D32" w:rsidP="00126D32">
      <w:pPr>
        <w:pStyle w:val="NormalWeb"/>
        <w:spacing w:before="120" w:beforeAutospacing="0"/>
        <w:jc w:val="center"/>
      </w:pPr>
      <w:r>
        <w:rPr>
          <w:b/>
          <w:bCs/>
        </w:rPr>
        <w:t>QUYẾT ĐỊNH:</w:t>
      </w:r>
    </w:p>
    <w:p w:rsidR="00126D32" w:rsidRDefault="00126D32" w:rsidP="00126D32">
      <w:pPr>
        <w:pStyle w:val="NormalWeb"/>
        <w:spacing w:before="120" w:beforeAutospacing="0"/>
      </w:pPr>
      <w:r>
        <w:rPr>
          <w:b/>
          <w:bCs/>
          <w:u w:val="single"/>
        </w:rPr>
        <w:t>Điều 1</w:t>
      </w:r>
      <w:r>
        <w:t>: Duyệt quyết toán thu, chi quản lý dự án năm....</w:t>
      </w:r>
    </w:p>
    <w:p w:rsidR="00126D32" w:rsidRDefault="00126D32" w:rsidP="00126D32">
      <w:pPr>
        <w:pStyle w:val="NormalWeb"/>
        <w:spacing w:before="120" w:beforeAutospacing="0"/>
      </w:pPr>
      <w:r>
        <w:t>Ban quản lý dự án…………………</w:t>
      </w:r>
    </w:p>
    <w:p w:rsidR="00126D32" w:rsidRDefault="00126D32" w:rsidP="00126D32">
      <w:pPr>
        <w:pStyle w:val="NormalWeb"/>
        <w:spacing w:before="120" w:beforeAutospacing="0"/>
      </w:pPr>
      <w:r>
        <w:t>Kinh phí quyết toán trong năm:</w:t>
      </w:r>
    </w:p>
    <w:p w:rsidR="00126D32" w:rsidRDefault="00126D32" w:rsidP="00126D32">
      <w:pPr>
        <w:pStyle w:val="NormalWeb"/>
        <w:spacing w:before="120" w:beforeAutospacing="0"/>
      </w:pPr>
      <w:r>
        <w:t>Kinh phí chuyển năm sau:</w:t>
      </w:r>
    </w:p>
    <w:p w:rsidR="00126D32" w:rsidRDefault="00126D32" w:rsidP="00126D32">
      <w:pPr>
        <w:pStyle w:val="NormalWeb"/>
        <w:spacing w:before="120" w:beforeAutospacing="0"/>
      </w:pPr>
      <w:r>
        <w:rPr>
          <w:b/>
          <w:bCs/>
        </w:rPr>
        <w:t>1. Quyết toán nguồn thu:</w:t>
      </w:r>
    </w:p>
    <w:p w:rsidR="00126D32" w:rsidRDefault="00126D32" w:rsidP="00126D32">
      <w:pPr>
        <w:pStyle w:val="NormalWeb"/>
        <w:spacing w:before="120" w:beforeAutospacing="0"/>
        <w:jc w:val="right"/>
      </w:pPr>
      <w:r>
        <w:rPr>
          <w:i/>
          <w:iCs/>
        </w:rPr>
        <w:t>Đơn vị tính: ...</w:t>
      </w:r>
    </w:p>
    <w:tbl>
      <w:tblPr>
        <w:tblW w:w="5000" w:type="pct"/>
        <w:tblCellMar>
          <w:left w:w="0" w:type="dxa"/>
          <w:right w:w="0" w:type="dxa"/>
        </w:tblCellMar>
        <w:tblLook w:val="04A0" w:firstRow="1" w:lastRow="0" w:firstColumn="1" w:lastColumn="0" w:noHBand="0" w:noVBand="1"/>
      </w:tblPr>
      <w:tblGrid>
        <w:gridCol w:w="1153"/>
        <w:gridCol w:w="4233"/>
        <w:gridCol w:w="2004"/>
        <w:gridCol w:w="1950"/>
      </w:tblGrid>
      <w:tr w:rsidR="00126D32" w:rsidTr="00FF4A4C">
        <w:tc>
          <w:tcPr>
            <w:tcW w:w="61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266"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107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w:t>
            </w:r>
          </w:p>
        </w:tc>
        <w:tc>
          <w:tcPr>
            <w:tcW w:w="1044"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Quyết toán</w:t>
            </w:r>
          </w:p>
        </w:tc>
      </w:tr>
      <w:tr w:rsidR="00126D32" w:rsidTr="00FF4A4C">
        <w:tc>
          <w:tcPr>
            <w:tcW w:w="61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2266"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Tổng cộng: (1)</w:t>
            </w:r>
          </w:p>
        </w:tc>
        <w:tc>
          <w:tcPr>
            <w:tcW w:w="107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61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1</w:t>
            </w:r>
          </w:p>
        </w:tc>
        <w:tc>
          <w:tcPr>
            <w:tcW w:w="2266"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Nguồn được trích theo kế hoạch</w:t>
            </w:r>
          </w:p>
        </w:tc>
        <w:tc>
          <w:tcPr>
            <w:tcW w:w="107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617"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pPr>
            <w:r>
              <w:t>2</w:t>
            </w:r>
          </w:p>
        </w:tc>
        <w:tc>
          <w:tcPr>
            <w:tcW w:w="2266"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Nguồn năm trước chuyển sang</w:t>
            </w:r>
          </w:p>
        </w:tc>
        <w:tc>
          <w:tcPr>
            <w:tcW w:w="107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617"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3</w:t>
            </w:r>
          </w:p>
        </w:tc>
        <w:tc>
          <w:tcPr>
            <w:tcW w:w="2266"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Nguồn khác (nếu có)</w:t>
            </w:r>
          </w:p>
        </w:tc>
        <w:tc>
          <w:tcPr>
            <w:tcW w:w="1073"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rPr>
        <w:t>2.Quyết toán các khoản chi:</w:t>
      </w:r>
    </w:p>
    <w:p w:rsidR="00126D32" w:rsidRDefault="00126D32" w:rsidP="00126D32">
      <w:pPr>
        <w:pStyle w:val="NormalWeb"/>
        <w:spacing w:before="120" w:beforeAutospacing="0"/>
      </w:pPr>
      <w:r>
        <w:rPr>
          <w:b/>
          <w:bCs/>
        </w:rPr>
        <w:t>2.1. Phần trích cho chủ đầu tư</w:t>
      </w:r>
      <w:r>
        <w:t xml:space="preserve"> (trường hợp phát sinh chi phí quản lý dự án của chủ đầu tư): (2)</w:t>
      </w:r>
    </w:p>
    <w:p w:rsidR="00126D32" w:rsidRDefault="00126D32" w:rsidP="00126D32">
      <w:pPr>
        <w:pStyle w:val="NormalWeb"/>
        <w:spacing w:before="120" w:beforeAutospacing="0"/>
      </w:pPr>
      <w:r>
        <w:rPr>
          <w:b/>
          <w:bCs/>
        </w:rPr>
        <w:t>2.2. Phần BQLDA sử dụng:</w:t>
      </w:r>
    </w:p>
    <w:p w:rsidR="00126D32" w:rsidRDefault="00126D32" w:rsidP="00126D32">
      <w:pPr>
        <w:pStyle w:val="NormalWeb"/>
        <w:spacing w:before="120" w:beforeAutospacing="0"/>
        <w:jc w:val="right"/>
      </w:pPr>
      <w:r>
        <w:rPr>
          <w:i/>
          <w:iCs/>
        </w:rPr>
        <w:t>Đơn vị tính: ...</w:t>
      </w:r>
    </w:p>
    <w:tbl>
      <w:tblPr>
        <w:tblW w:w="5000" w:type="pct"/>
        <w:tblCellMar>
          <w:left w:w="0" w:type="dxa"/>
          <w:right w:w="0" w:type="dxa"/>
        </w:tblCellMar>
        <w:tblLook w:val="04A0" w:firstRow="1" w:lastRow="0" w:firstColumn="1" w:lastColumn="0" w:noHBand="0" w:noVBand="1"/>
      </w:tblPr>
      <w:tblGrid>
        <w:gridCol w:w="747"/>
        <w:gridCol w:w="4939"/>
        <w:gridCol w:w="1756"/>
        <w:gridCol w:w="1898"/>
      </w:tblGrid>
      <w:tr w:rsidR="00126D32" w:rsidTr="00FF4A4C">
        <w:tc>
          <w:tcPr>
            <w:tcW w:w="40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64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94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w:t>
            </w:r>
          </w:p>
        </w:tc>
        <w:tc>
          <w:tcPr>
            <w:tcW w:w="1016"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Quyết toán</w:t>
            </w:r>
          </w:p>
        </w:tc>
      </w:tr>
      <w:tr w:rsidR="00126D32" w:rsidTr="00FF4A4C">
        <w:tc>
          <w:tcPr>
            <w:tcW w:w="4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2644"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rPr>
                <w:b/>
                <w:bCs/>
              </w:rPr>
              <w:t>Tổng cộng:</w:t>
            </w:r>
          </w:p>
        </w:tc>
        <w:tc>
          <w:tcPr>
            <w:tcW w:w="94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1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64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lương</w:t>
            </w:r>
          </w:p>
        </w:tc>
        <w:tc>
          <w:tcPr>
            <w:tcW w:w="94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1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64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thu nhập tăng thêm</w:t>
            </w:r>
          </w:p>
        </w:tc>
        <w:tc>
          <w:tcPr>
            <w:tcW w:w="94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1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t>3</w:t>
            </w:r>
          </w:p>
        </w:tc>
        <w:tc>
          <w:tcPr>
            <w:tcW w:w="264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công</w:t>
            </w:r>
          </w:p>
        </w:tc>
        <w:tc>
          <w:tcPr>
            <w:tcW w:w="94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16"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jc w:val="center"/>
            </w:pPr>
            <w:r>
              <w:t>4</w:t>
            </w:r>
          </w:p>
        </w:tc>
        <w:tc>
          <w:tcPr>
            <w:tcW w:w="2644"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phụ cấp lương</w:t>
            </w:r>
          </w:p>
        </w:tc>
        <w:tc>
          <w:tcPr>
            <w:tcW w:w="940"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lastRenderedPageBreak/>
              <w:t>6</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tiền thưởng</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7</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8</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Thanh toán dịch vụ công cộng</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9</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10</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11</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hội nghị</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12</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13</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thuê mướn</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ra</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16</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tài sản</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sắm tài sản phục vụ quản lý</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0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18</w:t>
            </w:r>
          </w:p>
        </w:tc>
        <w:tc>
          <w:tcPr>
            <w:tcW w:w="2644"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94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16"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2</w:t>
      </w:r>
      <w:r>
        <w:t>: Phân bổ giá trị quyết toán chi phí quản lý dự án năm.... cho các dự án cụ thể như sau:</w:t>
      </w:r>
    </w:p>
    <w:tbl>
      <w:tblPr>
        <w:tblW w:w="0" w:type="auto"/>
        <w:tblInd w:w="5" w:type="dxa"/>
        <w:tblCellMar>
          <w:left w:w="0" w:type="dxa"/>
          <w:right w:w="0" w:type="dxa"/>
        </w:tblCellMar>
        <w:tblLook w:val="04A0" w:firstRow="1" w:lastRow="0" w:firstColumn="1" w:lastColumn="0" w:noHBand="0" w:noVBand="1"/>
      </w:tblPr>
      <w:tblGrid>
        <w:gridCol w:w="716"/>
        <w:gridCol w:w="2034"/>
        <w:gridCol w:w="1685"/>
        <w:gridCol w:w="1566"/>
        <w:gridCol w:w="1865"/>
      </w:tblGrid>
      <w:tr w:rsidR="00126D32" w:rsidTr="00FF4A4C">
        <w:trPr>
          <w:trHeight w:val="1098"/>
        </w:trPr>
        <w:tc>
          <w:tcPr>
            <w:tcW w:w="716" w:type="dxa"/>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034" w:type="dxa"/>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Tên dự án</w:t>
            </w:r>
          </w:p>
        </w:tc>
        <w:tc>
          <w:tcPr>
            <w:tcW w:w="1685" w:type="dxa"/>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Tỷ lệ phân bổ (%)</w:t>
            </w:r>
          </w:p>
        </w:tc>
        <w:tc>
          <w:tcPr>
            <w:tcW w:w="1566" w:type="dxa"/>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Giá trị phân bổ (đồng)</w:t>
            </w:r>
          </w:p>
        </w:tc>
        <w:tc>
          <w:tcPr>
            <w:tcW w:w="1865" w:type="dxa"/>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Ghi chú</w:t>
            </w:r>
          </w:p>
        </w:tc>
      </w:tr>
      <w:tr w:rsidR="00126D32" w:rsidTr="00FF4A4C">
        <w:trPr>
          <w:trHeight w:val="317"/>
        </w:trPr>
        <w:tc>
          <w:tcPr>
            <w:tcW w:w="71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2034" w:type="dxa"/>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Tổng cộng</w:t>
            </w:r>
          </w:p>
        </w:tc>
        <w:tc>
          <w:tcPr>
            <w:tcW w:w="1685" w:type="dxa"/>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100</w:t>
            </w:r>
          </w:p>
        </w:tc>
        <w:tc>
          <w:tcPr>
            <w:tcW w:w="156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865" w:type="dxa"/>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rPr>
          <w:trHeight w:val="335"/>
        </w:trPr>
        <w:tc>
          <w:tcPr>
            <w:tcW w:w="716" w:type="dxa"/>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1</w:t>
            </w:r>
          </w:p>
        </w:tc>
        <w:tc>
          <w:tcPr>
            <w:tcW w:w="2034"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685"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56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865" w:type="dxa"/>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rPr>
          <w:trHeight w:val="338"/>
        </w:trPr>
        <w:tc>
          <w:tcPr>
            <w:tcW w:w="716" w:type="dxa"/>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2</w:t>
            </w:r>
          </w:p>
        </w:tc>
        <w:tc>
          <w:tcPr>
            <w:tcW w:w="2034"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685"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56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865" w:type="dxa"/>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rPr>
          <w:trHeight w:val="324"/>
        </w:trPr>
        <w:tc>
          <w:tcPr>
            <w:tcW w:w="71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jc w:val="center"/>
            </w:pPr>
            <w:r>
              <w:t>3</w:t>
            </w:r>
          </w:p>
        </w:tc>
        <w:tc>
          <w:tcPr>
            <w:tcW w:w="2034"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685"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566" w:type="dxa"/>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865" w:type="dxa"/>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rPr>
          <w:trHeight w:val="364"/>
        </w:trPr>
        <w:tc>
          <w:tcPr>
            <w:tcW w:w="716" w:type="dxa"/>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w:t>
            </w:r>
          </w:p>
        </w:tc>
        <w:tc>
          <w:tcPr>
            <w:tcW w:w="2034" w:type="dxa"/>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685" w:type="dxa"/>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566" w:type="dxa"/>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865" w:type="dxa"/>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3</w:t>
      </w:r>
      <w:r>
        <w:t>: Thủ trưởng đơn vị, Giám đốc BQLDA và các đơn vị có liên quan chịu trách nhiệm thi hành Quyết định này./.</w:t>
      </w:r>
    </w:p>
    <w:p w:rsidR="00126D32" w:rsidRDefault="00126D32" w:rsidP="00126D32">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126D32" w:rsidTr="00FF4A4C">
        <w:tc>
          <w:tcPr>
            <w:tcW w:w="4428" w:type="dxa"/>
            <w:tcMar>
              <w:top w:w="0" w:type="dxa"/>
              <w:left w:w="108" w:type="dxa"/>
              <w:bottom w:w="0" w:type="dxa"/>
              <w:right w:w="108" w:type="dxa"/>
            </w:tcMar>
            <w:hideMark/>
          </w:tcPr>
          <w:p w:rsidR="00126D32" w:rsidRDefault="00126D32" w:rsidP="00FF4A4C">
            <w:pPr>
              <w:pStyle w:val="NormalWeb"/>
              <w:spacing w:before="120" w:beforeAutospacing="0"/>
            </w:pPr>
            <w:r>
              <w:rPr>
                <w:b/>
                <w:bCs/>
                <w:i/>
                <w:iCs/>
              </w:rPr>
              <w:br/>
              <w:t>Nơi nhận:</w:t>
            </w:r>
            <w:r>
              <w:rPr>
                <w:b/>
                <w:bCs/>
                <w:i/>
                <w:iCs/>
              </w:rPr>
              <w:br/>
            </w:r>
            <w:r>
              <w:t>- Chủ đầu tư;</w:t>
            </w:r>
            <w:r>
              <w:rPr>
                <w:b/>
                <w:bCs/>
                <w:i/>
                <w:iCs/>
              </w:rPr>
              <w:br/>
            </w:r>
            <w:r>
              <w:t>- BQLDA…;</w:t>
            </w:r>
            <w:r>
              <w:br/>
              <w:t>- KBNN nơi mở tài khoản;</w:t>
            </w:r>
            <w:r>
              <w:br/>
              <w:t>- Lưu:</w:t>
            </w:r>
          </w:p>
        </w:tc>
        <w:tc>
          <w:tcPr>
            <w:tcW w:w="442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CƠ QUAN PHÊ DUYỆT</w:t>
            </w:r>
            <w:r>
              <w:rPr>
                <w:b/>
                <w:bCs/>
              </w:rPr>
              <w:br/>
            </w:r>
            <w:r>
              <w:rPr>
                <w:i/>
                <w:iCs/>
              </w:rPr>
              <w:t>(Ký, ghi họ tên, đóng dấu)</w:t>
            </w:r>
          </w:p>
        </w:tc>
      </w:tr>
    </w:tbl>
    <w:p w:rsidR="00126D32" w:rsidRDefault="00126D32" w:rsidP="00126D32">
      <w:pPr>
        <w:pStyle w:val="NormalWeb"/>
        <w:spacing w:before="120" w:beforeAutospacing="0"/>
      </w:pPr>
      <w:r>
        <w:lastRenderedPageBreak/>
        <w:t> </w:t>
      </w:r>
    </w:p>
    <w:p w:rsidR="00126D32" w:rsidRDefault="00126D32" w:rsidP="00126D32">
      <w:pPr>
        <w:pStyle w:val="NormalWeb"/>
        <w:spacing w:before="120" w:beforeAutospacing="0"/>
        <w:jc w:val="right"/>
      </w:pPr>
      <w:bookmarkStart w:id="60" w:name="chuong_pl_10"/>
      <w:r>
        <w:rPr>
          <w:b/>
          <w:bCs/>
        </w:rPr>
        <w:t>Mẫu số: 02/QT-QLDA</w:t>
      </w:r>
      <w:bookmarkEnd w:id="60"/>
    </w:p>
    <w:p w:rsidR="00126D32" w:rsidRDefault="00126D32" w:rsidP="00126D32">
      <w:pPr>
        <w:pStyle w:val="NormalWeb"/>
        <w:spacing w:before="120" w:beforeAutospacing="0"/>
        <w:jc w:val="center"/>
      </w:pPr>
      <w:r>
        <w:rPr>
          <w:b/>
          <w:bCs/>
        </w:rPr>
        <w:t>CỘNG HÒA XÃ HỘI CHỦ NGHĨA VIỆT NAM</w:t>
      </w:r>
      <w:r>
        <w:rPr>
          <w:b/>
          <w:bCs/>
        </w:rPr>
        <w:br/>
        <w:t>Độc lập - Tự do- Hạnh phúc</w:t>
      </w:r>
      <w:r>
        <w:rPr>
          <w:b/>
          <w:bCs/>
        </w:rPr>
        <w:br/>
        <w:t>--------------------</w:t>
      </w:r>
    </w:p>
    <w:p w:rsidR="00126D32" w:rsidRDefault="00126D32" w:rsidP="00126D32">
      <w:pPr>
        <w:pStyle w:val="NormalWeb"/>
        <w:spacing w:before="120" w:beforeAutospacing="0"/>
        <w:jc w:val="right"/>
      </w:pPr>
      <w:r>
        <w:rPr>
          <w:i/>
          <w:iCs/>
        </w:rPr>
        <w:t>……….., ngày       tháng      năm...</w:t>
      </w:r>
    </w:p>
    <w:p w:rsidR="00126D32" w:rsidRDefault="00126D32" w:rsidP="00126D32">
      <w:pPr>
        <w:pStyle w:val="NormalWeb"/>
        <w:spacing w:before="120" w:beforeAutospacing="0"/>
        <w:jc w:val="center"/>
      </w:pPr>
      <w:bookmarkStart w:id="61" w:name="chuong_pl_10_name"/>
      <w:r>
        <w:rPr>
          <w:b/>
          <w:bCs/>
        </w:rPr>
        <w:t>BÁO CÁO QUYẾT TOÁN THU, CHI QUẢN LÝ DỰ ÁN</w:t>
      </w:r>
      <w:bookmarkEnd w:id="61"/>
    </w:p>
    <w:p w:rsidR="00126D32" w:rsidRDefault="00126D32" w:rsidP="00126D32">
      <w:pPr>
        <w:pStyle w:val="NormalWeb"/>
        <w:spacing w:before="120" w:beforeAutospacing="0"/>
        <w:jc w:val="center"/>
      </w:pPr>
      <w:r>
        <w:rPr>
          <w:b/>
          <w:bCs/>
        </w:rPr>
        <w:t>Năm …….</w:t>
      </w:r>
    </w:p>
    <w:p w:rsidR="00126D32" w:rsidRDefault="00126D32" w:rsidP="00126D32">
      <w:pPr>
        <w:pStyle w:val="NormalWeb"/>
        <w:spacing w:before="120" w:beforeAutospacing="0"/>
      </w:pPr>
      <w:r>
        <w:t>Tên BQLDA:…………</w:t>
      </w:r>
    </w:p>
    <w:p w:rsidR="00126D32" w:rsidRDefault="00126D32" w:rsidP="00126D32">
      <w:pPr>
        <w:pStyle w:val="NormalWeb"/>
        <w:spacing w:before="120" w:beforeAutospacing="0"/>
      </w:pPr>
      <w:r>
        <w:t>- Dự toán được duyệt theo Quyết định số ……ngày....tháng....năm....:</w:t>
      </w:r>
    </w:p>
    <w:p w:rsidR="00126D32" w:rsidRDefault="00126D32" w:rsidP="00126D32">
      <w:pPr>
        <w:pStyle w:val="NormalWeb"/>
        <w:spacing w:before="120" w:beforeAutospacing="0"/>
      </w:pPr>
      <w:r>
        <w:t>- Kinh phí đề nghị quyết toán:</w:t>
      </w:r>
    </w:p>
    <w:p w:rsidR="00126D32" w:rsidRDefault="00126D32" w:rsidP="00126D32">
      <w:pPr>
        <w:pStyle w:val="NormalWeb"/>
        <w:spacing w:before="120" w:beforeAutospacing="0"/>
      </w:pPr>
      <w:r>
        <w:t>- Kinh phí đề nghị chuyển năm sau:</w:t>
      </w:r>
    </w:p>
    <w:p w:rsidR="00126D32" w:rsidRDefault="00126D32" w:rsidP="00126D32">
      <w:pPr>
        <w:pStyle w:val="NormalWeb"/>
        <w:spacing w:before="120" w:beforeAutospacing="0"/>
      </w:pPr>
      <w:r>
        <w:t>Chi tiết như sau:</w:t>
      </w:r>
    </w:p>
    <w:p w:rsidR="00126D32" w:rsidRDefault="00126D32" w:rsidP="00126D32">
      <w:pPr>
        <w:pStyle w:val="NormalWeb"/>
        <w:spacing w:before="120" w:beforeAutospacing="0"/>
        <w:jc w:val="right"/>
      </w:pPr>
      <w:r>
        <w:rPr>
          <w:i/>
          <w:iCs/>
        </w:rPr>
        <w:t>Đơn vị tính: …</w:t>
      </w:r>
    </w:p>
    <w:tbl>
      <w:tblPr>
        <w:tblW w:w="5000" w:type="pct"/>
        <w:tblCellMar>
          <w:left w:w="0" w:type="dxa"/>
          <w:right w:w="0" w:type="dxa"/>
        </w:tblCellMar>
        <w:tblLook w:val="04A0" w:firstRow="1" w:lastRow="0" w:firstColumn="1" w:lastColumn="0" w:noHBand="0" w:noVBand="1"/>
      </w:tblPr>
      <w:tblGrid>
        <w:gridCol w:w="707"/>
        <w:gridCol w:w="5468"/>
        <w:gridCol w:w="1575"/>
        <w:gridCol w:w="1590"/>
      </w:tblGrid>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843"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 được duyệt (Đồng)</w:t>
            </w:r>
          </w:p>
        </w:tc>
        <w:tc>
          <w:tcPr>
            <w:tcW w:w="851"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Đề nghị quyết toán (Đồng)</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A</w:t>
            </w:r>
          </w:p>
        </w:tc>
        <w:tc>
          <w:tcPr>
            <w:tcW w:w="292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rPr>
                <w:b/>
                <w:bCs/>
              </w:rPr>
              <w:t>NGUỒN THU</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 </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kinh phí năm trước chuyển sang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trích từ các dự án được giao quản lý</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Dự án bổ sung trong năm</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từ hoạt động dịch vụ tư vấn đã trừ các khoản thuế phải nộp</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hợp pháp khác</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B</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CÁC KHOẢN CHI</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 </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Chi thường xuyên</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lương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lastRenderedPageBreak/>
              <w:t>2</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thu nhập tăng thêm</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công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4</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Các khoản phụ cấp lương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5</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6</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tiền thưởng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7</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8</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Thanh toán dịch vụ công cộng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9</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11</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hội nghị</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12</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13</w:t>
            </w:r>
          </w:p>
        </w:tc>
        <w:tc>
          <w:tcPr>
            <w:tcW w:w="292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thuê mướn</w:t>
            </w:r>
          </w:p>
        </w:tc>
        <w:tc>
          <w:tcPr>
            <w:tcW w:w="843"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2927"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đi công tác nước ngoài</w:t>
            </w:r>
          </w:p>
        </w:tc>
        <w:tc>
          <w:tcPr>
            <w:tcW w:w="843"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16</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tài sản</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rPr>
                <w:b/>
                <w:bCs/>
              </w:rPr>
              <w:t>II</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rPr>
                <w:b/>
                <w:bCs/>
              </w:rPr>
              <w:t>Chi không thường xuyên</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đầu tư xây dựng cơ bản</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Mua sắm trang thiết bị, tài sản dùng cho quản lý dự án</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3</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Sửa chữa lớn tài sản cố định</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thực hiện tinh giản biên chế (nếu có)</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79"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2927"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khác</w:t>
            </w:r>
          </w:p>
        </w:tc>
        <w:tc>
          <w:tcPr>
            <w:tcW w:w="843"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51"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rPr>
        <w:t>Dự kiến phân bổ giá trị quyết toán cho các dự án cụ thể như sau:</w:t>
      </w:r>
    </w:p>
    <w:tbl>
      <w:tblPr>
        <w:tblW w:w="5000" w:type="pct"/>
        <w:tblCellMar>
          <w:left w:w="0" w:type="dxa"/>
          <w:right w:w="0" w:type="dxa"/>
        </w:tblCellMar>
        <w:tblLook w:val="04A0" w:firstRow="1" w:lastRow="0" w:firstColumn="1" w:lastColumn="0" w:noHBand="0" w:noVBand="1"/>
      </w:tblPr>
      <w:tblGrid>
        <w:gridCol w:w="592"/>
        <w:gridCol w:w="3385"/>
        <w:gridCol w:w="1679"/>
        <w:gridCol w:w="1483"/>
        <w:gridCol w:w="2201"/>
      </w:tblGrid>
      <w:tr w:rsidR="00126D32" w:rsidTr="00FF4A4C">
        <w:tc>
          <w:tcPr>
            <w:tcW w:w="31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181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Tên dự án</w:t>
            </w:r>
          </w:p>
        </w:tc>
        <w:tc>
          <w:tcPr>
            <w:tcW w:w="899"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Tỷ lệ phân bổ (%)</w:t>
            </w:r>
          </w:p>
        </w:tc>
        <w:tc>
          <w:tcPr>
            <w:tcW w:w="79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Giá trị phân bổ (đồng)</w:t>
            </w:r>
          </w:p>
        </w:tc>
        <w:tc>
          <w:tcPr>
            <w:tcW w:w="1178"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Ghi chú</w:t>
            </w:r>
          </w:p>
        </w:tc>
      </w:tr>
      <w:tr w:rsidR="00126D32" w:rsidTr="00FF4A4C">
        <w:tc>
          <w:tcPr>
            <w:tcW w:w="31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81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Tổng cộng</w:t>
            </w:r>
          </w:p>
        </w:tc>
        <w:tc>
          <w:tcPr>
            <w:tcW w:w="899" w:type="pct"/>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t>100</w:t>
            </w:r>
          </w:p>
        </w:tc>
        <w:tc>
          <w:tcPr>
            <w:tcW w:w="794"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78"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812"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99"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794"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78"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317"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1812"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99"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794"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178"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t> </w:t>
      </w:r>
    </w:p>
    <w:tbl>
      <w:tblPr>
        <w:tblW w:w="5000" w:type="pct"/>
        <w:tblCellMar>
          <w:left w:w="0" w:type="dxa"/>
          <w:right w:w="0" w:type="dxa"/>
        </w:tblCellMar>
        <w:tblLook w:val="04A0" w:firstRow="1" w:lastRow="0" w:firstColumn="1" w:lastColumn="0" w:noHBand="0" w:noVBand="1"/>
      </w:tblPr>
      <w:tblGrid>
        <w:gridCol w:w="2208"/>
        <w:gridCol w:w="2107"/>
        <w:gridCol w:w="2430"/>
        <w:gridCol w:w="2595"/>
      </w:tblGrid>
      <w:tr w:rsidR="00126D32" w:rsidTr="00FF4A4C">
        <w:tc>
          <w:tcPr>
            <w:tcW w:w="2310" w:type="pct"/>
            <w:gridSpan w:val="2"/>
            <w:tcBorders>
              <w:top w:val="single" w:sz="8" w:space="0" w:color="auto"/>
              <w:left w:val="single" w:sz="8" w:space="0" w:color="auto"/>
              <w:bottom w:val="nil"/>
              <w:right w:val="nil"/>
            </w:tcBorders>
            <w:shd w:val="clear" w:color="auto" w:fill="FFFFFF"/>
            <w:vAlign w:val="bottom"/>
            <w:hideMark/>
          </w:tcPr>
          <w:p w:rsidR="00126D32" w:rsidRDefault="00126D32" w:rsidP="00FF4A4C">
            <w:pPr>
              <w:pStyle w:val="NormalWeb"/>
              <w:spacing w:before="120" w:beforeAutospacing="0"/>
              <w:jc w:val="center"/>
            </w:pPr>
            <w:r>
              <w:rPr>
                <w:b/>
                <w:bCs/>
              </w:rPr>
              <w:t>BQLDA</w:t>
            </w:r>
          </w:p>
        </w:tc>
        <w:tc>
          <w:tcPr>
            <w:tcW w:w="2690" w:type="pct"/>
            <w:gridSpan w:val="2"/>
            <w:tcBorders>
              <w:top w:val="single" w:sz="8" w:space="0" w:color="auto"/>
              <w:left w:val="single" w:sz="8" w:space="0" w:color="auto"/>
              <w:bottom w:val="single" w:sz="8" w:space="0" w:color="auto"/>
              <w:right w:val="single" w:sz="8" w:space="0" w:color="auto"/>
            </w:tcBorders>
            <w:shd w:val="clear" w:color="auto" w:fill="FFFFFF"/>
            <w:vAlign w:val="bottom"/>
            <w:hideMark/>
          </w:tcPr>
          <w:p w:rsidR="00126D32" w:rsidRDefault="00126D32" w:rsidP="00FF4A4C">
            <w:pPr>
              <w:pStyle w:val="NormalWeb"/>
              <w:spacing w:before="120" w:beforeAutospacing="0"/>
              <w:jc w:val="center"/>
            </w:pPr>
            <w:r>
              <w:rPr>
                <w:b/>
                <w:bCs/>
              </w:rPr>
              <w:t>Kho bạc Nhà nước (1)....</w:t>
            </w:r>
          </w:p>
        </w:tc>
      </w:tr>
      <w:tr w:rsidR="00126D32" w:rsidTr="00FF4A4C">
        <w:trPr>
          <w:trHeight w:val="1330"/>
        </w:trPr>
        <w:tc>
          <w:tcPr>
            <w:tcW w:w="1182" w:type="pct"/>
            <w:vMerge w:val="restar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jc w:val="center"/>
            </w:pPr>
            <w:r>
              <w:rPr>
                <w:b/>
                <w:bCs/>
              </w:rPr>
              <w:lastRenderedPageBreak/>
              <w:t>Kế toán trưởng</w:t>
            </w:r>
            <w:r>
              <w:br/>
            </w:r>
            <w:r>
              <w:rPr>
                <w:i/>
                <w:iCs/>
              </w:rPr>
              <w:t>(Ký, ghi rõ họ tên)</w:t>
            </w:r>
          </w:p>
        </w:tc>
        <w:tc>
          <w:tcPr>
            <w:tcW w:w="1128"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b/>
                <w:bCs/>
              </w:rPr>
              <w:t>Thủ trưởng đơn vị</w:t>
            </w:r>
            <w:r>
              <w:br/>
            </w:r>
            <w:r>
              <w:rPr>
                <w:i/>
                <w:iCs/>
              </w:rPr>
              <w:t>(Ký tên, đóng dấu)</w:t>
            </w:r>
          </w:p>
        </w:tc>
        <w:tc>
          <w:tcPr>
            <w:tcW w:w="2690" w:type="pct"/>
            <w:gridSpan w:val="2"/>
            <w:tcBorders>
              <w:top w:val="nil"/>
              <w:left w:val="nil"/>
              <w:bottom w:val="nil"/>
              <w:right w:val="single" w:sz="8" w:space="0" w:color="auto"/>
            </w:tcBorders>
            <w:shd w:val="clear" w:color="auto" w:fill="FFFFFF"/>
            <w:vAlign w:val="bottom"/>
            <w:hideMark/>
          </w:tcPr>
          <w:p w:rsidR="00126D32" w:rsidRDefault="00126D32" w:rsidP="00FF4A4C">
            <w:pPr>
              <w:pStyle w:val="NormalWeb"/>
              <w:spacing w:before="120" w:beforeAutospacing="0"/>
            </w:pPr>
            <w:r>
              <w:t>Xác nhận:</w:t>
            </w:r>
          </w:p>
          <w:p w:rsidR="00126D32" w:rsidRDefault="00126D32" w:rsidP="00FF4A4C">
            <w:pPr>
              <w:pStyle w:val="NormalWeb"/>
              <w:spacing w:before="120" w:beforeAutospacing="0"/>
            </w:pPr>
            <w:r>
              <w:t>- Kinh phí đã thanh toán trong năm là: .... đồng;</w:t>
            </w:r>
          </w:p>
          <w:p w:rsidR="00126D32" w:rsidRDefault="00126D32" w:rsidP="00FF4A4C">
            <w:pPr>
              <w:pStyle w:val="NormalWeb"/>
              <w:spacing w:before="120" w:beforeAutospacing="0"/>
            </w:pPr>
            <w:r>
              <w:t>- Kinh phí còn dư là:….. đồng;</w:t>
            </w:r>
          </w:p>
          <w:p w:rsidR="00126D32" w:rsidRDefault="00126D32" w:rsidP="00FF4A4C">
            <w:pPr>
              <w:pStyle w:val="NormalWeb"/>
              <w:spacing w:before="120" w:beforeAutospacing="0"/>
            </w:pPr>
            <w:r>
              <w:t> </w:t>
            </w:r>
          </w:p>
        </w:tc>
      </w:tr>
      <w:tr w:rsidR="00126D32" w:rsidTr="00FF4A4C">
        <w:trPr>
          <w:trHeight w:val="770"/>
        </w:trPr>
        <w:tc>
          <w:tcPr>
            <w:tcW w:w="0" w:type="auto"/>
            <w:vMerge/>
            <w:tcBorders>
              <w:top w:val="single" w:sz="8" w:space="0" w:color="auto"/>
              <w:left w:val="single" w:sz="8" w:space="0" w:color="auto"/>
              <w:bottom w:val="single" w:sz="8" w:space="0" w:color="auto"/>
              <w:right w:val="nil"/>
            </w:tcBorders>
            <w:vAlign w:val="center"/>
            <w:hideMark/>
          </w:tcPr>
          <w:p w:rsidR="00126D32" w:rsidRDefault="00126D32" w:rsidP="00FF4A4C"/>
        </w:tc>
        <w:tc>
          <w:tcPr>
            <w:tcW w:w="0" w:type="auto"/>
            <w:vMerge/>
            <w:tcBorders>
              <w:top w:val="single" w:sz="8" w:space="0" w:color="auto"/>
              <w:left w:val="single" w:sz="8" w:space="0" w:color="auto"/>
              <w:bottom w:val="single" w:sz="8" w:space="0" w:color="auto"/>
              <w:right w:val="single" w:sz="8" w:space="0" w:color="auto"/>
            </w:tcBorders>
            <w:vAlign w:val="center"/>
            <w:hideMark/>
          </w:tcPr>
          <w:p w:rsidR="00126D32" w:rsidRDefault="00126D32" w:rsidP="00FF4A4C"/>
        </w:tc>
        <w:tc>
          <w:tcPr>
            <w:tcW w:w="1301" w:type="pct"/>
            <w:tcBorders>
              <w:top w:val="nil"/>
              <w:left w:val="nil"/>
              <w:bottom w:val="single" w:sz="8" w:space="0" w:color="auto"/>
              <w:right w:val="nil"/>
            </w:tcBorders>
            <w:shd w:val="clear" w:color="auto" w:fill="FFFFFF"/>
            <w:hideMark/>
          </w:tcPr>
          <w:p w:rsidR="00126D32" w:rsidRDefault="00126D32" w:rsidP="00FF4A4C">
            <w:pPr>
              <w:pStyle w:val="NormalWeb"/>
              <w:spacing w:before="120" w:beforeAutospacing="0"/>
              <w:jc w:val="center"/>
            </w:pPr>
            <w:r>
              <w:rPr>
                <w:b/>
                <w:bCs/>
              </w:rPr>
              <w:t>Phụ trách thanh toán</w:t>
            </w:r>
            <w:r>
              <w:rPr>
                <w:b/>
                <w:bCs/>
              </w:rPr>
              <w:br/>
            </w:r>
            <w:r>
              <w:t>(</w:t>
            </w:r>
            <w:r>
              <w:rPr>
                <w:i/>
                <w:iCs/>
              </w:rPr>
              <w:t>Ký, ghi rõ họ tên)</w:t>
            </w:r>
          </w:p>
        </w:tc>
        <w:tc>
          <w:tcPr>
            <w:tcW w:w="1390" w:type="pct"/>
            <w:tcBorders>
              <w:top w:val="nil"/>
              <w:left w:val="nil"/>
              <w:bottom w:val="single" w:sz="8" w:space="0" w:color="auto"/>
              <w:right w:val="single" w:sz="8" w:space="0" w:color="auto"/>
            </w:tcBorders>
            <w:shd w:val="clear" w:color="auto" w:fill="FFFFFF"/>
            <w:hideMark/>
          </w:tcPr>
          <w:p w:rsidR="00126D32" w:rsidRDefault="00126D32" w:rsidP="00FF4A4C">
            <w:pPr>
              <w:pStyle w:val="NormalWeb"/>
              <w:spacing w:before="120" w:beforeAutospacing="0"/>
              <w:jc w:val="center"/>
            </w:pPr>
            <w:r>
              <w:rPr>
                <w:b/>
                <w:bCs/>
              </w:rPr>
              <w:t>Thủ trưởng đơn vị</w:t>
            </w:r>
            <w:r>
              <w:br/>
            </w:r>
            <w:r>
              <w:rPr>
                <w:i/>
                <w:iCs/>
              </w:rPr>
              <w:t>(Ký tên, đóng dấu)</w:t>
            </w:r>
          </w:p>
        </w:tc>
      </w:tr>
    </w:tbl>
    <w:p w:rsidR="00126D32" w:rsidRDefault="00126D32" w:rsidP="00126D32">
      <w:pPr>
        <w:pStyle w:val="NormalWeb"/>
        <w:spacing w:before="120" w:beforeAutospacing="0"/>
      </w:pPr>
      <w:r>
        <w:rPr>
          <w:i/>
          <w:iCs/>
        </w:rPr>
        <w:t>Ghi chú:</w:t>
      </w:r>
      <w:r>
        <w:t xml:space="preserve"> </w:t>
      </w:r>
      <w:r>
        <w:rPr>
          <w:i/>
          <w:iCs/>
        </w:rPr>
        <w:t>(1)</w:t>
      </w:r>
      <w:r>
        <w:t xml:space="preserve"> Trường hợp Ban QLDA có các hoạt động tư vấn với các chủ đầu tư khác, có tiền gửi tại các Tổ chức tín dụng thì bổ sung tài liệu xác nhận số dư trên tài khoản của Tổ chức tín dụng.</w:t>
      </w:r>
    </w:p>
    <w:p w:rsidR="00126D32" w:rsidRDefault="00126D32" w:rsidP="00126D32">
      <w:pPr>
        <w:pStyle w:val="NormalWeb"/>
        <w:spacing w:before="120" w:beforeAutospacing="0"/>
      </w:pPr>
      <w:r>
        <w:t> </w:t>
      </w:r>
    </w:p>
    <w:p w:rsidR="00126D32" w:rsidRDefault="00126D32" w:rsidP="00126D32">
      <w:pPr>
        <w:pStyle w:val="NormalWeb"/>
        <w:spacing w:before="120" w:beforeAutospacing="0"/>
        <w:jc w:val="right"/>
      </w:pPr>
      <w:bookmarkStart w:id="62" w:name="chuong_pl_11"/>
      <w:r>
        <w:rPr>
          <w:b/>
          <w:bCs/>
        </w:rPr>
        <w:t>Mẫu số: 02.QĐ/QT-QLDA</w:t>
      </w:r>
      <w:bookmarkEnd w:id="62"/>
    </w:p>
    <w:tbl>
      <w:tblPr>
        <w:tblW w:w="5000" w:type="pct"/>
        <w:tblCellMar>
          <w:left w:w="0" w:type="dxa"/>
          <w:right w:w="0" w:type="dxa"/>
        </w:tblCellMar>
        <w:tblLook w:val="04A0" w:firstRow="1" w:lastRow="0" w:firstColumn="1" w:lastColumn="0" w:noHBand="0" w:noVBand="1"/>
      </w:tblPr>
      <w:tblGrid>
        <w:gridCol w:w="3722"/>
        <w:gridCol w:w="5638"/>
      </w:tblGrid>
      <w:tr w:rsidR="00126D32" w:rsidTr="00FF4A4C">
        <w:tc>
          <w:tcPr>
            <w:tcW w:w="1988" w:type="pct"/>
            <w:tcMar>
              <w:top w:w="28" w:type="dxa"/>
              <w:left w:w="108" w:type="dxa"/>
              <w:bottom w:w="28" w:type="dxa"/>
              <w:right w:w="108" w:type="dxa"/>
            </w:tcMar>
            <w:hideMark/>
          </w:tcPr>
          <w:p w:rsidR="00126D32" w:rsidRDefault="00126D32" w:rsidP="00FF4A4C">
            <w:pPr>
              <w:pStyle w:val="NormalWeb"/>
              <w:spacing w:before="120" w:beforeAutospacing="0"/>
              <w:jc w:val="center"/>
            </w:pPr>
            <w:r>
              <w:rPr>
                <w:b/>
                <w:bCs/>
              </w:rPr>
              <w:t>CƠ QUAN DUYỆT</w:t>
            </w:r>
            <w:r>
              <w:rPr>
                <w:b/>
                <w:bCs/>
              </w:rPr>
              <w:br/>
              <w:t>-------</w:t>
            </w:r>
          </w:p>
        </w:tc>
        <w:tc>
          <w:tcPr>
            <w:tcW w:w="3012" w:type="pct"/>
            <w:tcMar>
              <w:top w:w="28" w:type="dxa"/>
              <w:left w:w="108" w:type="dxa"/>
              <w:bottom w:w="28" w:type="dxa"/>
              <w:right w:w="108" w:type="dxa"/>
            </w:tcMar>
            <w:hideMark/>
          </w:tcPr>
          <w:p w:rsidR="00126D32" w:rsidRDefault="00126D32" w:rsidP="00FF4A4C">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126D32" w:rsidTr="00FF4A4C">
        <w:tc>
          <w:tcPr>
            <w:tcW w:w="1988" w:type="pct"/>
            <w:tcMar>
              <w:top w:w="28" w:type="dxa"/>
              <w:left w:w="108" w:type="dxa"/>
              <w:bottom w:w="28" w:type="dxa"/>
              <w:right w:w="108" w:type="dxa"/>
            </w:tcMar>
            <w:hideMark/>
          </w:tcPr>
          <w:p w:rsidR="00126D32" w:rsidRDefault="00126D32" w:rsidP="00FF4A4C">
            <w:pPr>
              <w:pStyle w:val="NormalWeb"/>
              <w:spacing w:before="120" w:beforeAutospacing="0"/>
              <w:jc w:val="center"/>
            </w:pPr>
            <w:r>
              <w:t>Số:      /QĐ-</w:t>
            </w:r>
          </w:p>
        </w:tc>
        <w:tc>
          <w:tcPr>
            <w:tcW w:w="3012" w:type="pct"/>
            <w:tcMar>
              <w:top w:w="28" w:type="dxa"/>
              <w:left w:w="108" w:type="dxa"/>
              <w:bottom w:w="28" w:type="dxa"/>
              <w:right w:w="108" w:type="dxa"/>
            </w:tcMar>
            <w:hideMark/>
          </w:tcPr>
          <w:p w:rsidR="00126D32" w:rsidRDefault="00126D32" w:rsidP="00FF4A4C">
            <w:pPr>
              <w:pStyle w:val="NormalWeb"/>
              <w:spacing w:before="120" w:beforeAutospacing="0"/>
              <w:jc w:val="right"/>
            </w:pPr>
            <w:r>
              <w:rPr>
                <w:i/>
                <w:iCs/>
              </w:rPr>
              <w:t xml:space="preserve">………, ngày       tháng       năm </w:t>
            </w:r>
          </w:p>
        </w:tc>
      </w:tr>
    </w:tbl>
    <w:p w:rsidR="00126D32" w:rsidRDefault="00126D32" w:rsidP="00126D32">
      <w:pPr>
        <w:pStyle w:val="NormalWeb"/>
        <w:spacing w:before="120" w:beforeAutospacing="0"/>
        <w:jc w:val="right"/>
      </w:pPr>
      <w:r>
        <w:t> </w:t>
      </w:r>
    </w:p>
    <w:p w:rsidR="00126D32" w:rsidRDefault="00126D32" w:rsidP="00126D32">
      <w:pPr>
        <w:pStyle w:val="NormalWeb"/>
        <w:spacing w:before="120" w:beforeAutospacing="0"/>
        <w:jc w:val="center"/>
      </w:pPr>
      <w:bookmarkStart w:id="63" w:name="chuong_pl_11_name"/>
      <w:r>
        <w:rPr>
          <w:b/>
          <w:bCs/>
        </w:rPr>
        <w:t>QUYẾT ĐỊNH</w:t>
      </w:r>
      <w:bookmarkEnd w:id="63"/>
    </w:p>
    <w:p w:rsidR="00126D32" w:rsidRDefault="00126D32" w:rsidP="00126D32">
      <w:pPr>
        <w:pStyle w:val="NormalWeb"/>
        <w:spacing w:before="120" w:beforeAutospacing="0"/>
        <w:jc w:val="center"/>
      </w:pPr>
      <w:bookmarkStart w:id="64" w:name="chuong_pl_11_name_name"/>
      <w:r>
        <w:rPr>
          <w:b/>
          <w:bCs/>
        </w:rPr>
        <w:t>V/v Phê duyệt quyết toán thu, chi quản lý dự án năm...</w:t>
      </w:r>
      <w:bookmarkEnd w:id="64"/>
    </w:p>
    <w:p w:rsidR="00126D32" w:rsidRDefault="00126D32" w:rsidP="00126D32">
      <w:pPr>
        <w:pStyle w:val="NormalWeb"/>
        <w:spacing w:before="120" w:beforeAutospacing="0"/>
        <w:jc w:val="center"/>
      </w:pPr>
      <w:r>
        <w:rPr>
          <w:b/>
          <w:bCs/>
        </w:rPr>
        <w:t>THỦ TRƯỞNG CƠ QUAN PHÊ DUYỆT</w:t>
      </w:r>
    </w:p>
    <w:p w:rsidR="00126D32" w:rsidRDefault="00126D32" w:rsidP="00126D32">
      <w:pPr>
        <w:pStyle w:val="NormalWeb"/>
        <w:spacing w:before="120" w:beforeAutospacing="0"/>
      </w:pPr>
      <w:r>
        <w:t>Căn cứ ……………..</w:t>
      </w:r>
    </w:p>
    <w:p w:rsidR="00126D32" w:rsidRDefault="00126D32" w:rsidP="00126D32">
      <w:pPr>
        <w:pStyle w:val="NormalWeb"/>
        <w:spacing w:before="120" w:beforeAutospacing="0"/>
      </w:pPr>
      <w:r>
        <w:t>Căn cứ Thông tư số ... ngày ... của Bộ Tài chính quy định về quản lý, sử dụng các khoản thu từ hoạt động quản lý dự án của các chủ đầu tư, ban quản lý dự án sử dụng vốn Ngân sách nhà nước;</w:t>
      </w:r>
    </w:p>
    <w:p w:rsidR="00126D32" w:rsidRDefault="00126D32" w:rsidP="00126D32">
      <w:pPr>
        <w:pStyle w:val="NormalWeb"/>
        <w:spacing w:before="120" w:beforeAutospacing="0"/>
      </w:pPr>
      <w:r>
        <w:t>Xét đề nghị của ....</w:t>
      </w:r>
    </w:p>
    <w:p w:rsidR="00126D32" w:rsidRDefault="00126D32" w:rsidP="00126D32">
      <w:pPr>
        <w:pStyle w:val="NormalWeb"/>
        <w:spacing w:before="120" w:beforeAutospacing="0"/>
        <w:jc w:val="center"/>
      </w:pPr>
      <w:r>
        <w:rPr>
          <w:b/>
          <w:bCs/>
        </w:rPr>
        <w:t>QUYẾT ĐỊNH:</w:t>
      </w:r>
    </w:p>
    <w:p w:rsidR="00126D32" w:rsidRDefault="00126D32" w:rsidP="00126D32">
      <w:pPr>
        <w:pStyle w:val="NormalWeb"/>
        <w:spacing w:before="120" w:beforeAutospacing="0"/>
      </w:pPr>
      <w:r>
        <w:rPr>
          <w:b/>
          <w:bCs/>
          <w:u w:val="single"/>
        </w:rPr>
        <w:t>Điều 1</w:t>
      </w:r>
      <w:r>
        <w:t xml:space="preserve"> : Duyệt quyết toán thu, chi quản lý dự án năm....</w:t>
      </w:r>
    </w:p>
    <w:p w:rsidR="00126D32" w:rsidRDefault="00126D32" w:rsidP="00126D32">
      <w:pPr>
        <w:pStyle w:val="NormalWeb"/>
        <w:spacing w:before="120" w:beforeAutospacing="0"/>
      </w:pPr>
      <w:r>
        <w:t>Ban quản lý dự án…………………</w:t>
      </w:r>
    </w:p>
    <w:p w:rsidR="00126D32" w:rsidRDefault="00126D32" w:rsidP="00126D32">
      <w:pPr>
        <w:pStyle w:val="NormalWeb"/>
        <w:spacing w:before="120" w:beforeAutospacing="0"/>
      </w:pPr>
      <w:r>
        <w:t>Kinh phí quyết toán trong năm:</w:t>
      </w:r>
    </w:p>
    <w:p w:rsidR="00126D32" w:rsidRDefault="00126D32" w:rsidP="00126D32">
      <w:pPr>
        <w:pStyle w:val="NormalWeb"/>
        <w:spacing w:before="120" w:beforeAutospacing="0"/>
      </w:pPr>
      <w:r>
        <w:lastRenderedPageBreak/>
        <w:t>Kinh phí chuyển năm sau:</w:t>
      </w:r>
    </w:p>
    <w:p w:rsidR="00126D32" w:rsidRDefault="00126D32" w:rsidP="00126D32">
      <w:pPr>
        <w:pStyle w:val="NormalWeb"/>
        <w:spacing w:before="120" w:beforeAutospacing="0"/>
      </w:pPr>
      <w:r>
        <w:rPr>
          <w:b/>
          <w:bCs/>
        </w:rPr>
        <w:t>1. Quyết toán nguồn thu:</w:t>
      </w:r>
    </w:p>
    <w:p w:rsidR="00126D32" w:rsidRDefault="00126D32" w:rsidP="00126D32">
      <w:pPr>
        <w:pStyle w:val="NormalWeb"/>
        <w:spacing w:before="120" w:beforeAutospacing="0"/>
        <w:jc w:val="right"/>
      </w:pPr>
      <w:r>
        <w:rPr>
          <w:i/>
          <w:iCs/>
        </w:rPr>
        <w:t>Đơn vị tính: ...</w:t>
      </w:r>
    </w:p>
    <w:tbl>
      <w:tblPr>
        <w:tblW w:w="5000" w:type="pct"/>
        <w:tblCellMar>
          <w:left w:w="0" w:type="dxa"/>
          <w:right w:w="0" w:type="dxa"/>
        </w:tblCellMar>
        <w:tblLook w:val="04A0" w:firstRow="1" w:lastRow="0" w:firstColumn="1" w:lastColumn="0" w:noHBand="0" w:noVBand="1"/>
      </w:tblPr>
      <w:tblGrid>
        <w:gridCol w:w="803"/>
        <w:gridCol w:w="4715"/>
        <w:gridCol w:w="1872"/>
        <w:gridCol w:w="1950"/>
      </w:tblGrid>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TT</w:t>
            </w:r>
          </w:p>
        </w:tc>
        <w:tc>
          <w:tcPr>
            <w:tcW w:w="252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Nội dung</w:t>
            </w:r>
          </w:p>
        </w:tc>
        <w:tc>
          <w:tcPr>
            <w:tcW w:w="1002"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Dự toán</w:t>
            </w:r>
          </w:p>
        </w:tc>
        <w:tc>
          <w:tcPr>
            <w:tcW w:w="1044"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rPr>
                <w:b/>
                <w:bCs/>
              </w:rPr>
              <w:t>Quyết toán</w:t>
            </w:r>
          </w:p>
        </w:tc>
      </w:tr>
      <w:tr w:rsidR="00126D32" w:rsidTr="00FF4A4C">
        <w:tc>
          <w:tcPr>
            <w:tcW w:w="43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2524"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Tổng cộng: (1)</w:t>
            </w:r>
          </w:p>
        </w:tc>
        <w:tc>
          <w:tcPr>
            <w:tcW w:w="1002"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52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được trích theo kế hoạch</w:t>
            </w:r>
          </w:p>
        </w:tc>
        <w:tc>
          <w:tcPr>
            <w:tcW w:w="1002"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52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năm trước chuyển sang</w:t>
            </w:r>
          </w:p>
        </w:tc>
        <w:tc>
          <w:tcPr>
            <w:tcW w:w="1002"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252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Nguồn thu từ hoạt động dịch vụ tư vấn (nếu có) đã trừ các khoản thuế phải nộp</w:t>
            </w:r>
          </w:p>
        </w:tc>
        <w:tc>
          <w:tcPr>
            <w:tcW w:w="1002"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2524"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Nguồn khác (nếu có)</w:t>
            </w:r>
          </w:p>
        </w:tc>
        <w:tc>
          <w:tcPr>
            <w:tcW w:w="1002"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44"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rPr>
        <w:t>2. Quyết toán các khoản chi:</w:t>
      </w:r>
    </w:p>
    <w:tbl>
      <w:tblPr>
        <w:tblW w:w="5000" w:type="pct"/>
        <w:tblCellMar>
          <w:left w:w="0" w:type="dxa"/>
          <w:right w:w="0" w:type="dxa"/>
        </w:tblCellMar>
        <w:tblLook w:val="04A0" w:firstRow="1" w:lastRow="0" w:firstColumn="1" w:lastColumn="0" w:noHBand="0" w:noVBand="1"/>
      </w:tblPr>
      <w:tblGrid>
        <w:gridCol w:w="803"/>
        <w:gridCol w:w="5408"/>
        <w:gridCol w:w="1494"/>
        <w:gridCol w:w="1635"/>
      </w:tblGrid>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2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Nội dung</w:t>
            </w:r>
          </w:p>
        </w:tc>
        <w:tc>
          <w:tcPr>
            <w:tcW w:w="80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Dự toán</w:t>
            </w:r>
          </w:p>
        </w:tc>
        <w:tc>
          <w:tcPr>
            <w:tcW w:w="87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Quyết toán</w:t>
            </w:r>
          </w:p>
        </w:tc>
      </w:tr>
      <w:tr w:rsidR="00126D32" w:rsidTr="00FF4A4C">
        <w:tc>
          <w:tcPr>
            <w:tcW w:w="43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rPr>
                <w:b/>
                <w:bCs/>
              </w:rPr>
              <w:t> </w:t>
            </w:r>
          </w:p>
        </w:tc>
        <w:tc>
          <w:tcPr>
            <w:tcW w:w="2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Tổng cộng</w:t>
            </w:r>
          </w:p>
        </w:tc>
        <w:tc>
          <w:tcPr>
            <w:tcW w:w="8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7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rPr>
                <w:b/>
                <w:bCs/>
              </w:rPr>
              <w:t>I</w:t>
            </w:r>
          </w:p>
        </w:tc>
        <w:tc>
          <w:tcPr>
            <w:tcW w:w="2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rPr>
                <w:b/>
                <w:bCs/>
              </w:rPr>
              <w:t>Chi thường xuyên</w:t>
            </w:r>
          </w:p>
        </w:tc>
        <w:tc>
          <w:tcPr>
            <w:tcW w:w="8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7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2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Tiền lương</w:t>
            </w:r>
          </w:p>
        </w:tc>
        <w:tc>
          <w:tcPr>
            <w:tcW w:w="8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7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28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Chi thu nhập tăng thêm</w:t>
            </w:r>
          </w:p>
        </w:tc>
        <w:tc>
          <w:tcPr>
            <w:tcW w:w="80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87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3</w:t>
            </w:r>
          </w:p>
        </w:tc>
        <w:tc>
          <w:tcPr>
            <w:tcW w:w="2895"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Tiền công</w:t>
            </w:r>
          </w:p>
        </w:tc>
        <w:tc>
          <w:tcPr>
            <w:tcW w:w="800"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2895" w:type="pct"/>
            <w:tcBorders>
              <w:top w:val="nil"/>
              <w:left w:val="single" w:sz="8" w:space="0" w:color="auto"/>
              <w:bottom w:val="single" w:sz="8" w:space="0" w:color="auto"/>
              <w:right w:val="nil"/>
            </w:tcBorders>
            <w:shd w:val="clear" w:color="auto" w:fill="FFFFFF"/>
            <w:vAlign w:val="bottom"/>
            <w:hideMark/>
          </w:tcPr>
          <w:p w:rsidR="00126D32" w:rsidRDefault="00126D32" w:rsidP="00FF4A4C">
            <w:pPr>
              <w:pStyle w:val="NormalWeb"/>
              <w:spacing w:before="120" w:beforeAutospacing="0"/>
            </w:pPr>
            <w:r>
              <w:t>Các khoản phụ cấp lương</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Các khoản trích nộp theo lương</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6</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tiền thưởng</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7</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phúc lợi tập thể</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8</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Thanh toán dịch vụ công cộng</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9</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mua vật tư văn phòng</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10</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thanh toán thông tin, tuyên truyền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11</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hội nghị</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12</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công tác phí</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13</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thuê mướn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14</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đi công tác nước ngoài</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15</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đoàn vào</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lastRenderedPageBreak/>
              <w:t>16</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sửa chữa tài sản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17</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phí khác</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rPr>
                <w:b/>
                <w:bCs/>
              </w:rPr>
              <w:t>II</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rPr>
                <w:b/>
                <w:bCs/>
              </w:rPr>
              <w:t>Chi không thường xuyên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1</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đầu tư xây dựng cơ bản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2</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Mua sắm trang thiết bị, tài sản dùng cho quản lý dự án</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3</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Sửa chữa lớn tài sản cố định</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4</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thực hiện tinh giản biên chế (nếu có)</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30"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5</w:t>
            </w:r>
          </w:p>
        </w:tc>
        <w:tc>
          <w:tcPr>
            <w:tcW w:w="2895" w:type="pct"/>
            <w:tcBorders>
              <w:top w:val="nil"/>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pPr>
            <w:r>
              <w:t>Chi khác</w:t>
            </w:r>
          </w:p>
        </w:tc>
        <w:tc>
          <w:tcPr>
            <w:tcW w:w="800" w:type="pct"/>
            <w:tcBorders>
              <w:top w:val="nil"/>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875" w:type="pct"/>
            <w:tcBorders>
              <w:top w:val="nil"/>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2</w:t>
      </w:r>
      <w:r>
        <w:t>: Phân bổ giá trị quyết toán chi phí quản lý dự án năm.... cho các dự án cụ thể như sau:</w:t>
      </w:r>
    </w:p>
    <w:tbl>
      <w:tblPr>
        <w:tblW w:w="5000" w:type="pct"/>
        <w:tblCellMar>
          <w:left w:w="0" w:type="dxa"/>
          <w:right w:w="0" w:type="dxa"/>
        </w:tblCellMar>
        <w:tblLook w:val="04A0" w:firstRow="1" w:lastRow="0" w:firstColumn="1" w:lastColumn="0" w:noHBand="0" w:noVBand="1"/>
      </w:tblPr>
      <w:tblGrid>
        <w:gridCol w:w="848"/>
        <w:gridCol w:w="2419"/>
        <w:gridCol w:w="1999"/>
        <w:gridCol w:w="1862"/>
        <w:gridCol w:w="2212"/>
      </w:tblGrid>
      <w:tr w:rsidR="00126D32" w:rsidTr="00FF4A4C">
        <w:tc>
          <w:tcPr>
            <w:tcW w:w="45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TT</w:t>
            </w:r>
          </w:p>
        </w:tc>
        <w:tc>
          <w:tcPr>
            <w:tcW w:w="12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Tên dự án</w:t>
            </w:r>
          </w:p>
        </w:tc>
        <w:tc>
          <w:tcPr>
            <w:tcW w:w="107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Tỷ lệ phân bổ (%)</w:t>
            </w:r>
          </w:p>
        </w:tc>
        <w:tc>
          <w:tcPr>
            <w:tcW w:w="997"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Giá trị phân bổ (đồng)</w:t>
            </w:r>
          </w:p>
        </w:tc>
        <w:tc>
          <w:tcPr>
            <w:tcW w:w="1185" w:type="pct"/>
            <w:tcBorders>
              <w:top w:val="single" w:sz="8" w:space="0" w:color="auto"/>
              <w:left w:val="single" w:sz="8" w:space="0" w:color="auto"/>
              <w:bottom w:val="nil"/>
              <w:right w:val="single" w:sz="8" w:space="0" w:color="auto"/>
            </w:tcBorders>
            <w:shd w:val="clear" w:color="auto" w:fill="FFFFFF"/>
            <w:vAlign w:val="center"/>
            <w:hideMark/>
          </w:tcPr>
          <w:p w:rsidR="00126D32" w:rsidRDefault="00126D32" w:rsidP="00FF4A4C">
            <w:pPr>
              <w:pStyle w:val="NormalWeb"/>
              <w:spacing w:before="120" w:beforeAutospacing="0"/>
              <w:jc w:val="center"/>
            </w:pPr>
            <w:r>
              <w:t>Ghi chú</w:t>
            </w:r>
          </w:p>
        </w:tc>
      </w:tr>
      <w:tr w:rsidR="00126D32" w:rsidTr="00FF4A4C">
        <w:tc>
          <w:tcPr>
            <w:tcW w:w="454"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295"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pPr>
            <w:r>
              <w:t>Tổng cộng</w:t>
            </w:r>
          </w:p>
        </w:tc>
        <w:tc>
          <w:tcPr>
            <w:tcW w:w="1070"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100</w:t>
            </w:r>
          </w:p>
        </w:tc>
        <w:tc>
          <w:tcPr>
            <w:tcW w:w="99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8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5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1</w:t>
            </w:r>
          </w:p>
        </w:tc>
        <w:tc>
          <w:tcPr>
            <w:tcW w:w="129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7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99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8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5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2</w:t>
            </w:r>
          </w:p>
        </w:tc>
        <w:tc>
          <w:tcPr>
            <w:tcW w:w="129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7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99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8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54" w:type="pct"/>
            <w:tcBorders>
              <w:top w:val="single" w:sz="8" w:space="0" w:color="auto"/>
              <w:left w:val="single" w:sz="8" w:space="0" w:color="auto"/>
              <w:bottom w:val="nil"/>
              <w:right w:val="nil"/>
            </w:tcBorders>
            <w:shd w:val="clear" w:color="auto" w:fill="FFFFFF"/>
            <w:vAlign w:val="center"/>
            <w:hideMark/>
          </w:tcPr>
          <w:p w:rsidR="00126D32" w:rsidRDefault="00126D32" w:rsidP="00FF4A4C">
            <w:pPr>
              <w:pStyle w:val="NormalWeb"/>
              <w:spacing w:before="120" w:beforeAutospacing="0"/>
              <w:jc w:val="center"/>
            </w:pPr>
            <w:r>
              <w:t>3</w:t>
            </w:r>
          </w:p>
        </w:tc>
        <w:tc>
          <w:tcPr>
            <w:tcW w:w="1295"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070"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997" w:type="pct"/>
            <w:tcBorders>
              <w:top w:val="single" w:sz="8" w:space="0" w:color="auto"/>
              <w:left w:val="single" w:sz="8" w:space="0" w:color="auto"/>
              <w:bottom w:val="nil"/>
              <w:right w:val="nil"/>
            </w:tcBorders>
            <w:shd w:val="clear" w:color="auto" w:fill="FFFFFF"/>
            <w:hideMark/>
          </w:tcPr>
          <w:p w:rsidR="00126D32" w:rsidRDefault="00126D32" w:rsidP="00FF4A4C">
            <w:pPr>
              <w:pStyle w:val="NormalWeb"/>
              <w:spacing w:before="120" w:beforeAutospacing="0"/>
            </w:pPr>
            <w:r>
              <w:t> </w:t>
            </w:r>
          </w:p>
        </w:tc>
        <w:tc>
          <w:tcPr>
            <w:tcW w:w="1185" w:type="pct"/>
            <w:tcBorders>
              <w:top w:val="single" w:sz="8" w:space="0" w:color="auto"/>
              <w:left w:val="single" w:sz="8" w:space="0" w:color="auto"/>
              <w:bottom w:val="nil"/>
              <w:right w:val="single" w:sz="8" w:space="0" w:color="auto"/>
            </w:tcBorders>
            <w:shd w:val="clear" w:color="auto" w:fill="FFFFFF"/>
            <w:hideMark/>
          </w:tcPr>
          <w:p w:rsidR="00126D32" w:rsidRDefault="00126D32" w:rsidP="00FF4A4C">
            <w:pPr>
              <w:pStyle w:val="NormalWeb"/>
              <w:spacing w:before="120" w:beforeAutospacing="0"/>
            </w:pPr>
            <w:r>
              <w:t> </w:t>
            </w:r>
          </w:p>
        </w:tc>
      </w:tr>
      <w:tr w:rsidR="00126D32" w:rsidTr="00FF4A4C">
        <w:tc>
          <w:tcPr>
            <w:tcW w:w="454" w:type="pct"/>
            <w:tcBorders>
              <w:top w:val="single" w:sz="8" w:space="0" w:color="auto"/>
              <w:left w:val="single" w:sz="8" w:space="0" w:color="auto"/>
              <w:bottom w:val="single" w:sz="8" w:space="0" w:color="auto"/>
              <w:right w:val="nil"/>
            </w:tcBorders>
            <w:shd w:val="clear" w:color="auto" w:fill="FFFFFF"/>
            <w:vAlign w:val="center"/>
            <w:hideMark/>
          </w:tcPr>
          <w:p w:rsidR="00126D32" w:rsidRDefault="00126D32" w:rsidP="00FF4A4C">
            <w:pPr>
              <w:pStyle w:val="NormalWeb"/>
              <w:spacing w:before="120" w:beforeAutospacing="0"/>
              <w:jc w:val="center"/>
            </w:pPr>
            <w:r>
              <w:t>…</w:t>
            </w:r>
          </w:p>
        </w:tc>
        <w:tc>
          <w:tcPr>
            <w:tcW w:w="1295"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070"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997" w:type="pct"/>
            <w:tcBorders>
              <w:top w:val="single" w:sz="8" w:space="0" w:color="auto"/>
              <w:left w:val="single" w:sz="8" w:space="0" w:color="auto"/>
              <w:bottom w:val="single" w:sz="8" w:space="0" w:color="auto"/>
              <w:right w:val="nil"/>
            </w:tcBorders>
            <w:shd w:val="clear" w:color="auto" w:fill="FFFFFF"/>
            <w:hideMark/>
          </w:tcPr>
          <w:p w:rsidR="00126D32" w:rsidRDefault="00126D32" w:rsidP="00FF4A4C">
            <w:pPr>
              <w:pStyle w:val="NormalWeb"/>
              <w:spacing w:before="120" w:beforeAutospacing="0"/>
            </w:pPr>
            <w:r>
              <w:t> </w:t>
            </w:r>
          </w:p>
        </w:tc>
        <w:tc>
          <w:tcPr>
            <w:tcW w:w="1185" w:type="pct"/>
            <w:tcBorders>
              <w:top w:val="single" w:sz="8" w:space="0" w:color="auto"/>
              <w:left w:val="single" w:sz="8" w:space="0" w:color="auto"/>
              <w:bottom w:val="single" w:sz="8" w:space="0" w:color="auto"/>
              <w:right w:val="single" w:sz="8" w:space="0" w:color="auto"/>
            </w:tcBorders>
            <w:shd w:val="clear" w:color="auto" w:fill="FFFFFF"/>
            <w:hideMark/>
          </w:tcPr>
          <w:p w:rsidR="00126D32" w:rsidRDefault="00126D32" w:rsidP="00FF4A4C">
            <w:pPr>
              <w:pStyle w:val="NormalWeb"/>
              <w:spacing w:before="120" w:beforeAutospacing="0"/>
            </w:pPr>
            <w:r>
              <w:t> </w:t>
            </w:r>
          </w:p>
        </w:tc>
      </w:tr>
    </w:tbl>
    <w:p w:rsidR="00126D32" w:rsidRDefault="00126D32" w:rsidP="00126D32">
      <w:pPr>
        <w:pStyle w:val="NormalWeb"/>
        <w:spacing w:before="120" w:beforeAutospacing="0"/>
      </w:pPr>
      <w:r>
        <w:rPr>
          <w:b/>
          <w:bCs/>
          <w:u w:val="single"/>
        </w:rPr>
        <w:t>Điều 3</w:t>
      </w:r>
      <w:r>
        <w:t>: Giám đốc BQLDA và các đơn vị có liên quan chịu trách nhiệm thi hành Quyết định này./.</w:t>
      </w:r>
    </w:p>
    <w:p w:rsidR="00126D32" w:rsidRDefault="00126D32" w:rsidP="00126D32">
      <w:pPr>
        <w:pStyle w:val="NormalWeb"/>
        <w:spacing w:before="120" w:beforeAutospacing="0"/>
      </w:pPr>
      <w:r>
        <w:t> </w:t>
      </w:r>
    </w:p>
    <w:tbl>
      <w:tblPr>
        <w:tblW w:w="0" w:type="auto"/>
        <w:tblCellMar>
          <w:left w:w="0" w:type="dxa"/>
          <w:right w:w="0" w:type="dxa"/>
        </w:tblCellMar>
        <w:tblLook w:val="04A0" w:firstRow="1" w:lastRow="0" w:firstColumn="1" w:lastColumn="0" w:noHBand="0" w:noVBand="1"/>
      </w:tblPr>
      <w:tblGrid>
        <w:gridCol w:w="4428"/>
        <w:gridCol w:w="4428"/>
      </w:tblGrid>
      <w:tr w:rsidR="00126D32" w:rsidTr="00FF4A4C">
        <w:tc>
          <w:tcPr>
            <w:tcW w:w="4428" w:type="dxa"/>
            <w:tcMar>
              <w:top w:w="0" w:type="dxa"/>
              <w:left w:w="108" w:type="dxa"/>
              <w:bottom w:w="0" w:type="dxa"/>
              <w:right w:w="108" w:type="dxa"/>
            </w:tcMar>
            <w:hideMark/>
          </w:tcPr>
          <w:p w:rsidR="00126D32" w:rsidRDefault="00126D32" w:rsidP="00FF4A4C">
            <w:pPr>
              <w:pStyle w:val="NormalWeb"/>
              <w:spacing w:before="120" w:beforeAutospacing="0"/>
            </w:pPr>
            <w:r>
              <w:rPr>
                <w:b/>
                <w:bCs/>
                <w:i/>
                <w:iCs/>
              </w:rPr>
              <w:br/>
              <w:t>Nơi nhận:</w:t>
            </w:r>
            <w:r>
              <w:rPr>
                <w:b/>
                <w:bCs/>
                <w:i/>
                <w:iCs/>
              </w:rPr>
              <w:br/>
            </w:r>
            <w:r>
              <w:t>- BQLDA…;</w:t>
            </w:r>
            <w:r>
              <w:br/>
              <w:t>- KBNN nơi mở tài khoản;</w:t>
            </w:r>
            <w:r>
              <w:br/>
              <w:t>- Lưu:</w:t>
            </w:r>
          </w:p>
        </w:tc>
        <w:tc>
          <w:tcPr>
            <w:tcW w:w="4428" w:type="dxa"/>
            <w:tcMar>
              <w:top w:w="0" w:type="dxa"/>
              <w:left w:w="108" w:type="dxa"/>
              <w:bottom w:w="0" w:type="dxa"/>
              <w:right w:w="108" w:type="dxa"/>
            </w:tcMar>
            <w:hideMark/>
          </w:tcPr>
          <w:p w:rsidR="00126D32" w:rsidRDefault="00126D32" w:rsidP="00FF4A4C">
            <w:pPr>
              <w:pStyle w:val="NormalWeb"/>
              <w:spacing w:before="120" w:beforeAutospacing="0"/>
              <w:jc w:val="center"/>
            </w:pPr>
            <w:r>
              <w:rPr>
                <w:b/>
                <w:bCs/>
              </w:rPr>
              <w:t>THỦ TRƯỞNG CƠ QUAN PHÊ DUYỆT</w:t>
            </w:r>
            <w:r>
              <w:rPr>
                <w:b/>
                <w:bCs/>
              </w:rPr>
              <w:br/>
            </w:r>
            <w:r>
              <w:rPr>
                <w:i/>
                <w:iCs/>
              </w:rPr>
              <w:t>(Ký, ghi họ tên, đóng dấu)</w:t>
            </w:r>
          </w:p>
        </w:tc>
      </w:tr>
    </w:tbl>
    <w:p w:rsidR="00126D32" w:rsidRDefault="00126D32" w:rsidP="00126D32">
      <w:pPr>
        <w:pStyle w:val="NormalWeb"/>
        <w:spacing w:before="120" w:beforeAutospacing="0"/>
      </w:pPr>
      <w:r>
        <w:t> </w:t>
      </w:r>
    </w:p>
    <w:p w:rsidR="00126D32" w:rsidRDefault="00126D32" w:rsidP="00126D32">
      <w:pPr>
        <w:pStyle w:val="NormalWeb"/>
        <w:spacing w:before="120" w:beforeAutospacing="0"/>
      </w:pPr>
      <w:r>
        <w:t> </w:t>
      </w:r>
    </w:p>
    <w:p w:rsidR="00B2729B" w:rsidRDefault="00126D32">
      <w:bookmarkStart w:id="65" w:name="_GoBack"/>
      <w:bookmarkEnd w:id="65"/>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32"/>
    <w:rsid w:val="00126D32"/>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E9EC-4ADF-4E88-84C6-AC2AB3F5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D3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D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10008</Words>
  <Characters>57051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2018-01-03T02:54:00Z</dcterms:created>
  <dcterms:modified xsi:type="dcterms:W3CDTF">2018-01-03T02:55:00Z</dcterms:modified>
</cp:coreProperties>
</file>